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3" w:rsidRDefault="00255C13" w:rsidP="00255C13">
      <w:pPr>
        <w:spacing w:line="250" w:lineRule="exact"/>
        <w:rPr>
          <w:rFonts w:ascii="KaiTi" w:eastAsia="KaiTi" w:hAnsi="KaiTi" w:cs="Consolas"/>
          <w:b/>
          <w:u w:val="single"/>
        </w:rPr>
      </w:pPr>
      <w:r>
        <w:rPr>
          <w:rFonts w:ascii="KaiTi" w:eastAsia="KaiTi" w:hAnsi="KaiTi" w:cs="Consolas" w:hint="eastAsia"/>
          <w:b/>
          <w:u w:val="single"/>
        </w:rPr>
        <w:t>201</w:t>
      </w:r>
      <w:r>
        <w:rPr>
          <w:rFonts w:ascii="KaiTi" w:eastAsia="KaiTi" w:hAnsi="KaiTi" w:cs="Consolas"/>
          <w:b/>
          <w:u w:val="single"/>
        </w:rPr>
        <w:t>9</w:t>
      </w:r>
      <w:r>
        <w:rPr>
          <w:rFonts w:ascii="KaiTi" w:eastAsia="KaiTi" w:hAnsi="KaiTi" w:cs="Consolas" w:hint="eastAsia"/>
          <w:b/>
          <w:u w:val="single"/>
        </w:rPr>
        <w:t xml:space="preserve"> Floyd County Housing Trust Fund Furnace Replacement Program Guidelines</w:t>
      </w:r>
    </w:p>
    <w:p w:rsidR="00255C13" w:rsidRDefault="00255C13" w:rsidP="00255C13">
      <w:pPr>
        <w:spacing w:line="250" w:lineRule="exact"/>
        <w:rPr>
          <w:rFonts w:ascii="KaiTi" w:eastAsia="KaiTi" w:hAnsi="KaiTi" w:cs="Consolas" w:hint="eastAsia"/>
          <w:b/>
          <w:u w:val="single"/>
        </w:rPr>
      </w:pPr>
    </w:p>
    <w:p w:rsidR="00255C13" w:rsidRDefault="00255C13" w:rsidP="00255C13">
      <w:pPr>
        <w:spacing w:line="250" w:lineRule="exact"/>
        <w:ind w:left="720" w:hanging="720"/>
        <w:jc w:val="left"/>
        <w:rPr>
          <w:rFonts w:ascii="KaiTi" w:eastAsia="KaiTi" w:hAnsi="KaiTi" w:cs="Consolas" w:hint="eastAsia"/>
        </w:rPr>
      </w:pPr>
      <w:r>
        <w:rPr>
          <w:rFonts w:ascii="KaiTi" w:eastAsia="KaiTi" w:hAnsi="KaiTi" w:cs="Consolas" w:hint="eastAsia"/>
        </w:rPr>
        <w:t>1.</w:t>
      </w:r>
      <w:r>
        <w:rPr>
          <w:rFonts w:ascii="KaiTi" w:eastAsia="KaiTi" w:hAnsi="KaiTi" w:cs="Consolas" w:hint="eastAsia"/>
        </w:rPr>
        <w:tab/>
        <w:t>The Floyd County Housing Trust Fund anticipates funding for its 201</w:t>
      </w:r>
      <w:r>
        <w:rPr>
          <w:rFonts w:ascii="KaiTi" w:eastAsia="KaiTi" w:hAnsi="KaiTi" w:cs="Consolas"/>
        </w:rPr>
        <w:t>9</w:t>
      </w:r>
      <w:r>
        <w:rPr>
          <w:rFonts w:ascii="KaiTi" w:eastAsia="KaiTi" w:hAnsi="KaiTi" w:cs="Consolas" w:hint="eastAsia"/>
        </w:rPr>
        <w:t xml:space="preserve"> Furnace Replacement Program for single family domiciles assessed as residential real estate</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ind w:left="720" w:hanging="720"/>
        <w:jc w:val="left"/>
        <w:rPr>
          <w:rFonts w:ascii="KaiTi" w:eastAsia="KaiTi" w:hAnsi="KaiTi" w:cs="Consolas" w:hint="eastAsia"/>
        </w:rPr>
      </w:pPr>
      <w:r>
        <w:rPr>
          <w:rFonts w:ascii="KaiTi" w:eastAsia="KaiTi" w:hAnsi="KaiTi" w:cs="Consolas" w:hint="eastAsia"/>
        </w:rPr>
        <w:t>2.</w:t>
      </w:r>
      <w:r>
        <w:rPr>
          <w:rFonts w:ascii="KaiTi" w:eastAsia="KaiTi" w:hAnsi="KaiTi" w:cs="Consolas" w:hint="eastAsia"/>
        </w:rPr>
        <w:tab/>
        <w:t xml:space="preserve">Applications are being accepted in the 0% - 30% and 31% - 50% median income categories </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3.</w:t>
      </w:r>
      <w:r>
        <w:rPr>
          <w:rFonts w:ascii="KaiTi" w:eastAsia="KaiTi" w:hAnsi="KaiTi" w:cs="Consolas" w:hint="eastAsia"/>
        </w:rPr>
        <w:tab/>
        <w:t>Income Determinant:</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u w:val="single"/>
        </w:rPr>
        <w:t>Household Size:</w:t>
      </w:r>
      <w:r>
        <w:rPr>
          <w:rFonts w:ascii="KaiTi" w:eastAsia="KaiTi" w:hAnsi="KaiTi" w:cs="Consolas" w:hint="eastAsia"/>
        </w:rPr>
        <w:tab/>
        <w:t xml:space="preserve">  </w:t>
      </w:r>
      <w:r>
        <w:rPr>
          <w:rFonts w:ascii="KaiTi" w:eastAsia="KaiTi" w:hAnsi="KaiTi" w:cs="Consolas" w:hint="eastAsia"/>
          <w:u w:val="single"/>
        </w:rPr>
        <w:t>1</w:t>
      </w:r>
      <w:r>
        <w:rPr>
          <w:rFonts w:ascii="KaiTi" w:eastAsia="KaiTi" w:hAnsi="KaiTi" w:cs="Consolas" w:hint="eastAsia"/>
        </w:rPr>
        <w:t xml:space="preserve">       </w:t>
      </w:r>
      <w:r>
        <w:rPr>
          <w:rFonts w:ascii="KaiTi" w:eastAsia="KaiTi" w:hAnsi="KaiTi" w:cs="Consolas" w:hint="eastAsia"/>
          <w:u w:val="single"/>
        </w:rPr>
        <w:t>2</w:t>
      </w:r>
      <w:r>
        <w:rPr>
          <w:rFonts w:ascii="KaiTi" w:eastAsia="KaiTi" w:hAnsi="KaiTi" w:cs="Consolas" w:hint="eastAsia"/>
        </w:rPr>
        <w:t xml:space="preserve">         </w:t>
      </w:r>
      <w:r>
        <w:rPr>
          <w:rFonts w:ascii="KaiTi" w:eastAsia="KaiTi" w:hAnsi="KaiTi" w:cs="Consolas" w:hint="eastAsia"/>
          <w:u w:val="single"/>
        </w:rPr>
        <w:t>3</w:t>
      </w:r>
      <w:r>
        <w:rPr>
          <w:rFonts w:ascii="KaiTi" w:eastAsia="KaiTi" w:hAnsi="KaiTi" w:cs="Consolas" w:hint="eastAsia"/>
        </w:rPr>
        <w:t xml:space="preserve">         </w:t>
      </w:r>
      <w:r>
        <w:rPr>
          <w:rFonts w:ascii="KaiTi" w:eastAsia="KaiTi" w:hAnsi="KaiTi" w:cs="Consolas" w:hint="eastAsia"/>
          <w:u w:val="single"/>
        </w:rPr>
        <w:t>4</w:t>
      </w:r>
      <w:r>
        <w:rPr>
          <w:rFonts w:ascii="KaiTi" w:eastAsia="KaiTi" w:hAnsi="KaiTi" w:cs="Consolas" w:hint="eastAsia"/>
        </w:rPr>
        <w:t xml:space="preserve">         </w:t>
      </w:r>
      <w:r>
        <w:rPr>
          <w:rFonts w:ascii="KaiTi" w:eastAsia="KaiTi" w:hAnsi="KaiTi" w:cs="Consolas" w:hint="eastAsia"/>
          <w:u w:val="single"/>
        </w:rPr>
        <w:t>5</w:t>
      </w:r>
      <w:r>
        <w:rPr>
          <w:rFonts w:ascii="KaiTi" w:eastAsia="KaiTi" w:hAnsi="KaiTi" w:cs="Consolas" w:hint="eastAsia"/>
        </w:rPr>
        <w:t xml:space="preserve">         </w:t>
      </w:r>
      <w:r>
        <w:rPr>
          <w:rFonts w:ascii="KaiTi" w:eastAsia="KaiTi" w:hAnsi="KaiTi" w:cs="Consolas" w:hint="eastAsia"/>
          <w:u w:val="single"/>
        </w:rPr>
        <w:t>6</w:t>
      </w:r>
      <w:r>
        <w:rPr>
          <w:rFonts w:ascii="KaiTi" w:eastAsia="KaiTi" w:hAnsi="KaiTi" w:cs="Consolas" w:hint="eastAsia"/>
        </w:rPr>
        <w:t xml:space="preserve">         </w:t>
      </w:r>
      <w:r>
        <w:rPr>
          <w:rFonts w:ascii="KaiTi" w:eastAsia="KaiTi" w:hAnsi="KaiTi" w:cs="Consolas" w:hint="eastAsia"/>
          <w:u w:val="single"/>
        </w:rPr>
        <w:t>7</w:t>
      </w:r>
      <w:r>
        <w:rPr>
          <w:rFonts w:ascii="KaiTi" w:eastAsia="KaiTi" w:hAnsi="KaiTi" w:cs="Consolas" w:hint="eastAsia"/>
        </w:rPr>
        <w:t xml:space="preserve">         </w:t>
      </w:r>
      <w:r>
        <w:rPr>
          <w:rFonts w:ascii="KaiTi" w:eastAsia="KaiTi" w:hAnsi="KaiTi" w:cs="Consolas" w:hint="eastAsia"/>
          <w:u w:val="single"/>
        </w:rPr>
        <w:t>8</w:t>
      </w: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30% Median:</w:t>
      </w:r>
      <w:r>
        <w:rPr>
          <w:rFonts w:ascii="KaiTi" w:eastAsia="KaiTi" w:hAnsi="KaiTi" w:cs="Consolas" w:hint="eastAsia"/>
        </w:rPr>
        <w:tab/>
        <w:t xml:space="preserve">       </w:t>
      </w:r>
      <w:r>
        <w:rPr>
          <w:rFonts w:ascii="KaiTi" w:eastAsia="KaiTi" w:hAnsi="KaiTi" w:cs="Consolas"/>
        </w:rPr>
        <w:t>21930</w:t>
      </w:r>
      <w:r>
        <w:rPr>
          <w:rFonts w:ascii="KaiTi" w:eastAsia="KaiTi" w:hAnsi="KaiTi" w:cs="Consolas" w:hint="eastAsia"/>
        </w:rPr>
        <w:t xml:space="preserve">   </w:t>
      </w:r>
      <w:proofErr w:type="spellStart"/>
      <w:r>
        <w:rPr>
          <w:rFonts w:ascii="KaiTi" w:eastAsia="KaiTi" w:hAnsi="KaiTi" w:cs="Consolas"/>
        </w:rPr>
        <w:t>21930</w:t>
      </w:r>
      <w:proofErr w:type="spellEnd"/>
      <w:r>
        <w:rPr>
          <w:rFonts w:ascii="KaiTi" w:eastAsia="KaiTi" w:hAnsi="KaiTi" w:cs="Consolas" w:hint="eastAsia"/>
        </w:rPr>
        <w:t xml:space="preserve">     </w:t>
      </w:r>
      <w:r>
        <w:rPr>
          <w:rFonts w:ascii="KaiTi" w:eastAsia="KaiTi" w:hAnsi="KaiTi" w:cs="Consolas"/>
        </w:rPr>
        <w:t>25219</w:t>
      </w:r>
      <w:r>
        <w:rPr>
          <w:rFonts w:ascii="KaiTi" w:eastAsia="KaiTi" w:hAnsi="KaiTi" w:cs="Consolas" w:hint="eastAsia"/>
        </w:rPr>
        <w:t xml:space="preserve">     </w:t>
      </w:r>
      <w:proofErr w:type="spellStart"/>
      <w:r>
        <w:rPr>
          <w:rFonts w:ascii="KaiTi" w:eastAsia="KaiTi" w:hAnsi="KaiTi" w:cs="Consolas"/>
        </w:rPr>
        <w:t>25219</w:t>
      </w:r>
      <w:proofErr w:type="spellEnd"/>
      <w:r>
        <w:rPr>
          <w:rFonts w:ascii="KaiTi" w:eastAsia="KaiTi" w:hAnsi="KaiTi" w:cs="Consolas" w:hint="eastAsia"/>
        </w:rPr>
        <w:t xml:space="preserve">     </w:t>
      </w:r>
      <w:proofErr w:type="spellStart"/>
      <w:r>
        <w:rPr>
          <w:rFonts w:ascii="KaiTi" w:eastAsia="KaiTi" w:hAnsi="KaiTi" w:cs="Consolas"/>
        </w:rPr>
        <w:t>25219</w:t>
      </w:r>
      <w:proofErr w:type="spellEnd"/>
      <w:r w:rsidR="009856F9">
        <w:rPr>
          <w:rFonts w:ascii="KaiTi" w:eastAsia="KaiTi" w:hAnsi="KaiTi" w:cs="Consolas" w:hint="eastAsia"/>
        </w:rPr>
        <w:t xml:space="preserve">    </w:t>
      </w:r>
      <w:r w:rsidR="009856F9">
        <w:rPr>
          <w:rFonts w:ascii="KaiTi" w:eastAsia="KaiTi" w:hAnsi="KaiTi" w:cs="Consolas"/>
        </w:rPr>
        <w:t xml:space="preserve"> </w:t>
      </w:r>
      <w:proofErr w:type="spellStart"/>
      <w:r>
        <w:rPr>
          <w:rFonts w:ascii="KaiTi" w:eastAsia="KaiTi" w:hAnsi="KaiTi" w:cs="Consolas"/>
        </w:rPr>
        <w:t>25219</w:t>
      </w:r>
      <w:proofErr w:type="spellEnd"/>
      <w:r>
        <w:rPr>
          <w:rFonts w:ascii="KaiTi" w:eastAsia="KaiTi" w:hAnsi="KaiTi" w:cs="Consolas" w:hint="eastAsia"/>
        </w:rPr>
        <w:t xml:space="preserve">     </w:t>
      </w:r>
      <w:r>
        <w:rPr>
          <w:rFonts w:ascii="KaiTi" w:eastAsia="KaiTi" w:hAnsi="KaiTi" w:cs="Consolas"/>
        </w:rPr>
        <w:t>25237</w:t>
      </w:r>
      <w:r>
        <w:rPr>
          <w:rFonts w:ascii="KaiTi" w:eastAsia="KaiTi" w:hAnsi="KaiTi" w:cs="Consolas" w:hint="eastAsia"/>
        </w:rPr>
        <w:t xml:space="preserve">     2</w:t>
      </w:r>
      <w:r>
        <w:rPr>
          <w:rFonts w:ascii="KaiTi" w:eastAsia="KaiTi" w:hAnsi="KaiTi" w:cs="Consolas"/>
        </w:rPr>
        <w:t>6868</w:t>
      </w: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50% Median:</w:t>
      </w:r>
      <w:r>
        <w:rPr>
          <w:rFonts w:ascii="KaiTi" w:eastAsia="KaiTi" w:hAnsi="KaiTi" w:cs="Consolas" w:hint="eastAsia"/>
        </w:rPr>
        <w:tab/>
        <w:t xml:space="preserve">       </w:t>
      </w:r>
      <w:r w:rsidR="009856F9">
        <w:rPr>
          <w:rFonts w:ascii="KaiTi" w:eastAsia="KaiTi" w:hAnsi="KaiTi" w:cs="Consolas"/>
        </w:rPr>
        <w:t>36550</w:t>
      </w:r>
      <w:r>
        <w:rPr>
          <w:rFonts w:ascii="KaiTi" w:eastAsia="KaiTi" w:hAnsi="KaiTi" w:cs="Consolas" w:hint="eastAsia"/>
        </w:rPr>
        <w:t xml:space="preserve">   </w:t>
      </w:r>
      <w:proofErr w:type="spellStart"/>
      <w:r w:rsidR="009856F9">
        <w:rPr>
          <w:rFonts w:ascii="KaiTi" w:eastAsia="KaiTi" w:hAnsi="KaiTi" w:cs="Consolas"/>
        </w:rPr>
        <w:t>36550</w:t>
      </w:r>
      <w:proofErr w:type="spellEnd"/>
      <w:r>
        <w:rPr>
          <w:rFonts w:ascii="KaiTi" w:eastAsia="KaiTi" w:hAnsi="KaiTi" w:cs="Consolas" w:hint="eastAsia"/>
        </w:rPr>
        <w:t xml:space="preserve">     </w:t>
      </w:r>
      <w:r w:rsidR="009856F9">
        <w:rPr>
          <w:rFonts w:ascii="KaiTi" w:eastAsia="KaiTi" w:hAnsi="KaiTi" w:cs="Consolas"/>
        </w:rPr>
        <w:t>42032</w:t>
      </w:r>
      <w:r>
        <w:rPr>
          <w:rFonts w:ascii="KaiTi" w:eastAsia="KaiTi" w:hAnsi="KaiTi" w:cs="Consolas" w:hint="eastAsia"/>
        </w:rPr>
        <w:t xml:space="preserve">     </w:t>
      </w:r>
      <w:proofErr w:type="spellStart"/>
      <w:r w:rsidR="009856F9">
        <w:rPr>
          <w:rFonts w:ascii="KaiTi" w:eastAsia="KaiTi" w:hAnsi="KaiTi" w:cs="Consolas"/>
        </w:rPr>
        <w:t>42032</w:t>
      </w:r>
      <w:proofErr w:type="spellEnd"/>
      <w:r>
        <w:rPr>
          <w:rFonts w:ascii="KaiTi" w:eastAsia="KaiTi" w:hAnsi="KaiTi" w:cs="Consolas" w:hint="eastAsia"/>
        </w:rPr>
        <w:t xml:space="preserve">     </w:t>
      </w:r>
      <w:proofErr w:type="spellStart"/>
      <w:r w:rsidR="009856F9">
        <w:rPr>
          <w:rFonts w:ascii="KaiTi" w:eastAsia="KaiTi" w:hAnsi="KaiTi" w:cs="Consolas"/>
        </w:rPr>
        <w:t>42032</w:t>
      </w:r>
      <w:proofErr w:type="spellEnd"/>
      <w:r>
        <w:rPr>
          <w:rFonts w:ascii="KaiTi" w:eastAsia="KaiTi" w:hAnsi="KaiTi" w:cs="Consolas" w:hint="eastAsia"/>
        </w:rPr>
        <w:t xml:space="preserve">    </w:t>
      </w:r>
      <w:r w:rsidR="009856F9">
        <w:rPr>
          <w:rFonts w:ascii="KaiTi" w:eastAsia="KaiTi" w:hAnsi="KaiTi" w:cs="Consolas"/>
        </w:rPr>
        <w:t xml:space="preserve"> </w:t>
      </w:r>
      <w:proofErr w:type="spellStart"/>
      <w:r w:rsidR="009856F9">
        <w:rPr>
          <w:rFonts w:ascii="KaiTi" w:eastAsia="KaiTi" w:hAnsi="KaiTi" w:cs="Consolas"/>
        </w:rPr>
        <w:t>42032</w:t>
      </w:r>
      <w:proofErr w:type="spellEnd"/>
      <w:r>
        <w:rPr>
          <w:rFonts w:ascii="KaiTi" w:eastAsia="KaiTi" w:hAnsi="KaiTi" w:cs="Consolas" w:hint="eastAsia"/>
        </w:rPr>
        <w:t xml:space="preserve">     </w:t>
      </w:r>
      <w:r w:rsidR="009856F9">
        <w:rPr>
          <w:rFonts w:ascii="KaiTi" w:eastAsia="KaiTi" w:hAnsi="KaiTi" w:cs="Consolas"/>
        </w:rPr>
        <w:t>42062</w:t>
      </w:r>
      <w:r>
        <w:rPr>
          <w:rFonts w:ascii="KaiTi" w:eastAsia="KaiTi" w:hAnsi="KaiTi" w:cs="Consolas" w:hint="eastAsia"/>
        </w:rPr>
        <w:t xml:space="preserve">     </w:t>
      </w:r>
      <w:r w:rsidR="009856F9">
        <w:rPr>
          <w:rFonts w:ascii="KaiTi" w:eastAsia="KaiTi" w:hAnsi="KaiTi" w:cs="Consolas"/>
        </w:rPr>
        <w:t>44781</w:t>
      </w:r>
      <w:r>
        <w:rPr>
          <w:rFonts w:ascii="KaiTi" w:eastAsia="KaiTi" w:hAnsi="KaiTi" w:cs="Consolas" w:hint="eastAsia"/>
        </w:rPr>
        <w:tab/>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ab/>
        <w:t xml:space="preserve">If your adjusted annual income is higher than the figure for your household size, you are </w:t>
      </w:r>
      <w:r>
        <w:rPr>
          <w:rFonts w:ascii="KaiTi" w:eastAsia="KaiTi" w:hAnsi="KaiTi" w:cs="Consolas" w:hint="eastAsia"/>
        </w:rPr>
        <w:tab/>
        <w:t>ineligible for this Program</w:t>
      </w: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ab/>
      </w:r>
    </w:p>
    <w:p w:rsidR="00255C13" w:rsidRDefault="00255C13" w:rsidP="00255C13">
      <w:pPr>
        <w:spacing w:line="250" w:lineRule="exact"/>
        <w:ind w:left="720" w:hanging="720"/>
        <w:jc w:val="left"/>
        <w:rPr>
          <w:rFonts w:ascii="KaiTi" w:eastAsia="KaiTi" w:hAnsi="KaiTi" w:cs="Consolas" w:hint="eastAsia"/>
        </w:rPr>
      </w:pPr>
      <w:r>
        <w:rPr>
          <w:rFonts w:ascii="KaiTi" w:eastAsia="KaiTi" w:hAnsi="KaiTi" w:cs="Consolas" w:hint="eastAsia"/>
        </w:rPr>
        <w:t>4.</w:t>
      </w:r>
      <w:r>
        <w:rPr>
          <w:rFonts w:ascii="KaiTi" w:eastAsia="KaiTi" w:hAnsi="KaiTi" w:cs="Consolas" w:hint="eastAsia"/>
        </w:rPr>
        <w:tab/>
        <w:t xml:space="preserve">Eligible applicants are those complying with income thresholds, own the residence in which they reside [and which is </w:t>
      </w:r>
      <w:r>
        <w:rPr>
          <w:rFonts w:ascii="KaiTi" w:eastAsia="KaiTi" w:hAnsi="KaiTi" w:cs="Consolas" w:hint="eastAsia"/>
        </w:rPr>
        <w:tab/>
        <w:t>their primary residence and classified “residential”], have a furnace greater than 10 years old, are current on property tax payments and have homeowner’s insurance</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ind w:left="720" w:hanging="720"/>
        <w:jc w:val="left"/>
        <w:rPr>
          <w:rFonts w:ascii="KaiTi" w:eastAsia="KaiTi" w:hAnsi="KaiTi" w:cs="Consolas" w:hint="eastAsia"/>
        </w:rPr>
      </w:pPr>
      <w:r>
        <w:rPr>
          <w:rFonts w:ascii="KaiTi" w:eastAsia="KaiTi" w:hAnsi="KaiTi" w:cs="Consolas" w:hint="eastAsia"/>
        </w:rPr>
        <w:t>5.</w:t>
      </w:r>
      <w:r>
        <w:rPr>
          <w:rFonts w:ascii="KaiTi" w:eastAsia="KaiTi" w:hAnsi="KaiTi" w:cs="Consolas" w:hint="eastAsia"/>
        </w:rPr>
        <w:tab/>
        <w:t xml:space="preserve">Furnace replacement contractor selected must have business presence within Floyd County, Iowa.  The program does not finance ductwork, electrical upgrades, service provision, etc.  </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6.</w:t>
      </w:r>
      <w:r>
        <w:rPr>
          <w:rFonts w:ascii="KaiTi" w:eastAsia="KaiTi" w:hAnsi="KaiTi" w:cs="Consolas" w:hint="eastAsia"/>
        </w:rPr>
        <w:tab/>
        <w:t>Costs covered:</w:t>
      </w: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ab/>
      </w:r>
      <w:proofErr w:type="gramStart"/>
      <w:r>
        <w:rPr>
          <w:rFonts w:ascii="KaiTi" w:eastAsia="KaiTi" w:hAnsi="KaiTi" w:cs="Consolas" w:hint="eastAsia"/>
        </w:rPr>
        <w:t>a</w:t>
      </w:r>
      <w:proofErr w:type="gramEnd"/>
      <w:r>
        <w:rPr>
          <w:rFonts w:ascii="KaiTi" w:eastAsia="KaiTi" w:hAnsi="KaiTi" w:cs="Consolas" w:hint="eastAsia"/>
        </w:rPr>
        <w:t>.</w:t>
      </w:r>
      <w:r>
        <w:rPr>
          <w:rFonts w:ascii="KaiTi" w:eastAsia="KaiTi" w:hAnsi="KaiTi" w:cs="Consolas" w:hint="eastAsia"/>
        </w:rPr>
        <w:tab/>
        <w:t>For residents below 30% median:  100.00% of furnace replacement costs</w:t>
      </w: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ab/>
      </w:r>
      <w:proofErr w:type="gramStart"/>
      <w:r>
        <w:rPr>
          <w:rFonts w:ascii="KaiTi" w:eastAsia="KaiTi" w:hAnsi="KaiTi" w:cs="Consolas" w:hint="eastAsia"/>
        </w:rPr>
        <w:t>b</w:t>
      </w:r>
      <w:proofErr w:type="gramEnd"/>
      <w:r>
        <w:rPr>
          <w:rFonts w:ascii="KaiTi" w:eastAsia="KaiTi" w:hAnsi="KaiTi" w:cs="Consolas" w:hint="eastAsia"/>
        </w:rPr>
        <w:t>.</w:t>
      </w:r>
      <w:r>
        <w:rPr>
          <w:rFonts w:ascii="KaiTi" w:eastAsia="KaiTi" w:hAnsi="KaiTi" w:cs="Consolas" w:hint="eastAsia"/>
        </w:rPr>
        <w:tab/>
        <w:t>For residents between 31% - 50% median:  75.00% of furnace replacement costs</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ind w:left="720" w:hanging="720"/>
        <w:jc w:val="left"/>
        <w:rPr>
          <w:rFonts w:ascii="KaiTi" w:eastAsia="KaiTi" w:hAnsi="KaiTi" w:cs="Consolas" w:hint="eastAsia"/>
        </w:rPr>
      </w:pPr>
      <w:r>
        <w:rPr>
          <w:rFonts w:ascii="KaiTi" w:eastAsia="KaiTi" w:hAnsi="KaiTi" w:cs="Consolas" w:hint="eastAsia"/>
        </w:rPr>
        <w:t>7.</w:t>
      </w:r>
      <w:r>
        <w:rPr>
          <w:rFonts w:ascii="KaiTi" w:eastAsia="KaiTi" w:hAnsi="KaiTi" w:cs="Consolas" w:hint="eastAsia"/>
        </w:rPr>
        <w:tab/>
        <w:t>Any home receiving a furnace which is subsequently sold/transferred within two [2] years of installation date shall repay 100% of benefit.  Benefit threshold maximum per residence is $4000</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8.</w:t>
      </w:r>
      <w:r>
        <w:rPr>
          <w:rFonts w:ascii="KaiTi" w:eastAsia="KaiTi" w:hAnsi="KaiTi" w:cs="Consolas" w:hint="eastAsia"/>
        </w:rPr>
        <w:tab/>
        <w:t>Timeline:</w:t>
      </w: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ab/>
        <w:t>a.</w:t>
      </w:r>
      <w:r>
        <w:rPr>
          <w:rFonts w:ascii="KaiTi" w:eastAsia="KaiTi" w:hAnsi="KaiTi" w:cs="Consolas" w:hint="eastAsia"/>
        </w:rPr>
        <w:tab/>
        <w:t xml:space="preserve">Program Local Announcement:  </w:t>
      </w:r>
      <w:r w:rsidR="009856F9">
        <w:rPr>
          <w:rFonts w:ascii="KaiTi" w:eastAsia="KaiTi" w:hAnsi="KaiTi" w:cs="Consolas"/>
        </w:rPr>
        <w:t>2</w:t>
      </w:r>
      <w:r w:rsidR="009856F9">
        <w:rPr>
          <w:rFonts w:ascii="KaiTi" w:eastAsia="KaiTi" w:hAnsi="KaiTi" w:cs="Consolas" w:hint="eastAsia"/>
        </w:rPr>
        <w:t xml:space="preserve"> August 201</w:t>
      </w:r>
      <w:r w:rsidR="009856F9">
        <w:rPr>
          <w:rFonts w:ascii="KaiTi" w:eastAsia="KaiTi" w:hAnsi="KaiTi" w:cs="Consolas"/>
        </w:rPr>
        <w:t>8</w:t>
      </w:r>
    </w:p>
    <w:p w:rsidR="00255C13" w:rsidRDefault="009856F9" w:rsidP="00255C13">
      <w:pPr>
        <w:spacing w:line="250" w:lineRule="exact"/>
        <w:jc w:val="left"/>
        <w:rPr>
          <w:rFonts w:ascii="KaiTi" w:eastAsia="KaiTi" w:hAnsi="KaiTi" w:cs="Consolas" w:hint="eastAsia"/>
        </w:rPr>
      </w:pPr>
      <w:r>
        <w:rPr>
          <w:rFonts w:ascii="KaiTi" w:eastAsia="KaiTi" w:hAnsi="KaiTi" w:cs="Consolas" w:hint="eastAsia"/>
        </w:rPr>
        <w:tab/>
        <w:t>b.</w:t>
      </w:r>
      <w:r>
        <w:rPr>
          <w:rFonts w:ascii="KaiTi" w:eastAsia="KaiTi" w:hAnsi="KaiTi" w:cs="Consolas" w:hint="eastAsia"/>
        </w:rPr>
        <w:tab/>
        <w:t xml:space="preserve">Applications accepted from </w:t>
      </w:r>
      <w:r>
        <w:rPr>
          <w:rFonts w:ascii="KaiTi" w:eastAsia="KaiTi" w:hAnsi="KaiTi" w:cs="Consolas"/>
        </w:rPr>
        <w:t>2</w:t>
      </w:r>
      <w:r>
        <w:rPr>
          <w:rFonts w:ascii="KaiTi" w:eastAsia="KaiTi" w:hAnsi="KaiTi" w:cs="Consolas" w:hint="eastAsia"/>
        </w:rPr>
        <w:t xml:space="preserve"> August 201</w:t>
      </w:r>
      <w:r>
        <w:rPr>
          <w:rFonts w:ascii="KaiTi" w:eastAsia="KaiTi" w:hAnsi="KaiTi" w:cs="Consolas"/>
        </w:rPr>
        <w:t>8</w:t>
      </w:r>
      <w:r>
        <w:rPr>
          <w:rFonts w:ascii="KaiTi" w:eastAsia="KaiTi" w:hAnsi="KaiTi" w:cs="Consolas" w:hint="eastAsia"/>
        </w:rPr>
        <w:t xml:space="preserve"> through 5:00 P.M. 1</w:t>
      </w:r>
      <w:r>
        <w:rPr>
          <w:rFonts w:ascii="KaiTi" w:eastAsia="KaiTi" w:hAnsi="KaiTi" w:cs="Consolas"/>
        </w:rPr>
        <w:t>6</w:t>
      </w:r>
      <w:r>
        <w:rPr>
          <w:rFonts w:ascii="KaiTi" w:eastAsia="KaiTi" w:hAnsi="KaiTi" w:cs="Consolas" w:hint="eastAsia"/>
        </w:rPr>
        <w:t xml:space="preserve"> December 201</w:t>
      </w:r>
      <w:r>
        <w:rPr>
          <w:rFonts w:ascii="KaiTi" w:eastAsia="KaiTi" w:hAnsi="KaiTi" w:cs="Consolas"/>
        </w:rPr>
        <w:t>8</w:t>
      </w:r>
    </w:p>
    <w:p w:rsidR="00255C13" w:rsidRDefault="00255C13" w:rsidP="00255C13">
      <w:pPr>
        <w:spacing w:line="250" w:lineRule="exact"/>
        <w:ind w:left="1440" w:hanging="720"/>
        <w:jc w:val="left"/>
        <w:rPr>
          <w:rFonts w:ascii="KaiTi" w:eastAsia="KaiTi" w:hAnsi="KaiTi" w:cs="Consolas" w:hint="eastAsia"/>
        </w:rPr>
      </w:pPr>
      <w:r>
        <w:rPr>
          <w:rFonts w:ascii="KaiTi" w:eastAsia="KaiTi" w:hAnsi="KaiTi" w:cs="Consolas" w:hint="eastAsia"/>
        </w:rPr>
        <w:t>c.</w:t>
      </w:r>
      <w:r>
        <w:rPr>
          <w:rFonts w:ascii="KaiTi" w:eastAsia="KaiTi" w:hAnsi="KaiTi" w:cs="Consolas" w:hint="eastAsia"/>
        </w:rPr>
        <w:tab/>
        <w:t xml:space="preserve">Applications should be submitted to Charles City Area Development Corporation, 401 North Main Street, Charles City, Iowa 50616, 641.228.3020; fax 641.228.4744; email ccadc@charlescityia.com.  Income documentation is required to be submitted, and considered part of the application.  Application forms are available at www.charlescityia.com </w:t>
      </w: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ab/>
      </w:r>
    </w:p>
    <w:p w:rsidR="00255C13" w:rsidRDefault="00255C13" w:rsidP="00255C13">
      <w:pPr>
        <w:spacing w:line="250" w:lineRule="exact"/>
        <w:ind w:left="720" w:hanging="720"/>
        <w:jc w:val="left"/>
        <w:rPr>
          <w:rFonts w:ascii="KaiTi" w:eastAsia="KaiTi" w:hAnsi="KaiTi" w:cs="Consolas" w:hint="eastAsia"/>
        </w:rPr>
      </w:pPr>
      <w:r>
        <w:rPr>
          <w:rFonts w:ascii="KaiTi" w:eastAsia="KaiTi" w:hAnsi="KaiTi" w:cs="Consolas" w:hint="eastAsia"/>
        </w:rPr>
        <w:t>9.</w:t>
      </w:r>
      <w:r>
        <w:rPr>
          <w:rFonts w:ascii="KaiTi" w:eastAsia="KaiTi" w:hAnsi="KaiTi" w:cs="Consolas" w:hint="eastAsia"/>
        </w:rPr>
        <w:tab/>
        <w:t xml:space="preserve">Any factual misrepresentation or refusal to provide income documentation will immediately, irrevocably and permanently disqualify you from the Program </w:t>
      </w:r>
    </w:p>
    <w:p w:rsidR="00255C13" w:rsidRDefault="00255C13" w:rsidP="00255C13">
      <w:pPr>
        <w:spacing w:line="250" w:lineRule="exact"/>
        <w:jc w:val="left"/>
        <w:rPr>
          <w:rFonts w:ascii="KaiTi" w:eastAsia="KaiTi" w:hAnsi="KaiTi" w:cs="Consolas" w:hint="eastAsia"/>
        </w:rPr>
      </w:pPr>
    </w:p>
    <w:p w:rsidR="00255C13" w:rsidRDefault="00255C13" w:rsidP="00255C13">
      <w:pPr>
        <w:spacing w:line="250" w:lineRule="exact"/>
        <w:ind w:left="720" w:hanging="720"/>
        <w:jc w:val="left"/>
        <w:rPr>
          <w:rFonts w:ascii="KaiTi" w:eastAsia="KaiTi" w:hAnsi="KaiTi" w:cs="Consolas" w:hint="eastAsia"/>
          <w:b/>
        </w:rPr>
      </w:pPr>
      <w:r>
        <w:rPr>
          <w:rFonts w:ascii="KaiTi" w:eastAsia="KaiTi" w:hAnsi="KaiTi" w:cs="Consolas" w:hint="eastAsia"/>
        </w:rPr>
        <w:t>10.</w:t>
      </w:r>
      <w:r>
        <w:rPr>
          <w:rFonts w:ascii="KaiTi" w:eastAsia="KaiTi" w:hAnsi="KaiTi" w:cs="Consolas" w:hint="eastAsia"/>
        </w:rPr>
        <w:tab/>
      </w:r>
      <w:r>
        <w:rPr>
          <w:rFonts w:ascii="KaiTi" w:eastAsia="KaiTi" w:hAnsi="KaiTi" w:cs="Consolas" w:hint="eastAsia"/>
          <w:b/>
        </w:rPr>
        <w:t xml:space="preserve">Please note:  Applications are received with presumption that funding will be available.  If project deemed ineligible by Iowa Finance Authority and/or United States Department of Agriculture, the Program is void. Income guidelines compliance does not in itself guarantee furnace replacement.  Some eligible applicants may be denied benefit due to demand within the Program, income ranking or other circumstance.  Efficiency rebate applicant is Charles City Area Development Corporation; proceeds are reinvested within the Program </w:t>
      </w:r>
    </w:p>
    <w:p w:rsidR="00255C13" w:rsidRDefault="00255C13" w:rsidP="00255C13">
      <w:pPr>
        <w:spacing w:line="250" w:lineRule="exact"/>
        <w:jc w:val="left"/>
        <w:rPr>
          <w:rFonts w:ascii="KaiTi" w:eastAsia="KaiTi" w:hAnsi="KaiTi" w:cs="Consolas" w:hint="eastAsia"/>
          <w:b/>
        </w:rPr>
      </w:pPr>
    </w:p>
    <w:p w:rsidR="00255C13" w:rsidRDefault="00255C13" w:rsidP="00255C13">
      <w:pPr>
        <w:spacing w:line="250" w:lineRule="exact"/>
        <w:jc w:val="left"/>
        <w:rPr>
          <w:rFonts w:ascii="KaiTi" w:eastAsia="KaiTi" w:hAnsi="KaiTi" w:cs="Consolas" w:hint="eastAsia"/>
        </w:rPr>
      </w:pPr>
      <w:r>
        <w:rPr>
          <w:rFonts w:ascii="KaiTi" w:eastAsia="KaiTi" w:hAnsi="KaiTi" w:cs="Consolas" w:hint="eastAsia"/>
        </w:rPr>
        <w:t>11.</w:t>
      </w:r>
      <w:r>
        <w:rPr>
          <w:rFonts w:ascii="KaiTi" w:eastAsia="KaiTi" w:hAnsi="KaiTi" w:cs="Consolas" w:hint="eastAsia"/>
        </w:rPr>
        <w:tab/>
        <w:t>I have reviewed and hereby pledge to comply with the Guidelines listed above:</w:t>
      </w:r>
    </w:p>
    <w:p w:rsidR="00255C13" w:rsidRDefault="00255C13" w:rsidP="00255C13">
      <w:pPr>
        <w:spacing w:line="250" w:lineRule="exact"/>
        <w:jc w:val="left"/>
        <w:rPr>
          <w:rFonts w:ascii="KaiTi" w:eastAsia="KaiTi" w:hAnsi="KaiTi" w:cs="Consolas" w:hint="eastAsia"/>
          <w:b/>
        </w:rPr>
      </w:pPr>
    </w:p>
    <w:p w:rsidR="00255C13" w:rsidRDefault="00255C13" w:rsidP="00255C13">
      <w:pPr>
        <w:spacing w:line="250" w:lineRule="exact"/>
        <w:jc w:val="left"/>
        <w:rPr>
          <w:rFonts w:ascii="KaiTi" w:eastAsia="KaiTi" w:hAnsi="KaiTi" w:cs="Consolas" w:hint="eastAsia"/>
          <w:b/>
        </w:rPr>
      </w:pPr>
      <w:r>
        <w:rPr>
          <w:rFonts w:ascii="KaiTi" w:eastAsia="KaiTi" w:hAnsi="KaiTi" w:cs="Consolas" w:hint="eastAsia"/>
          <w:b/>
        </w:rPr>
        <w:tab/>
        <w:t xml:space="preserve">Signature:  </w:t>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r>
      <w:r>
        <w:rPr>
          <w:rFonts w:ascii="KaiTi" w:eastAsia="KaiTi" w:hAnsi="KaiTi" w:cs="Consolas" w:hint="eastAsia"/>
          <w:b/>
        </w:rPr>
        <w:softHyphen/>
        <w:t xml:space="preserve">_____________________________________________________________ </w:t>
      </w:r>
    </w:p>
    <w:p w:rsidR="00255C13" w:rsidRDefault="00255C13" w:rsidP="00255C13">
      <w:pPr>
        <w:spacing w:line="310" w:lineRule="exact"/>
        <w:rPr>
          <w:rFonts w:ascii="KaiTi" w:eastAsia="KaiTi" w:hAnsi="KaiTi" w:hint="eastAsia"/>
          <w:b/>
          <w:sz w:val="24"/>
          <w:szCs w:val="24"/>
          <w:u w:val="single"/>
        </w:rPr>
      </w:pPr>
    </w:p>
    <w:p w:rsidR="00255C13" w:rsidRDefault="00255C13" w:rsidP="00255C13">
      <w:pPr>
        <w:spacing w:line="310" w:lineRule="exact"/>
        <w:rPr>
          <w:rFonts w:ascii="KaiTi" w:eastAsia="KaiTi" w:hAnsi="KaiTi" w:hint="eastAsia"/>
          <w:b/>
          <w:sz w:val="24"/>
          <w:szCs w:val="24"/>
          <w:u w:val="single"/>
        </w:rPr>
      </w:pPr>
    </w:p>
    <w:p w:rsidR="00255C13" w:rsidRDefault="00255C13" w:rsidP="00255C13">
      <w:pPr>
        <w:spacing w:line="310" w:lineRule="exact"/>
        <w:rPr>
          <w:rFonts w:ascii="KaiTi" w:eastAsia="KaiTi" w:hAnsi="KaiTi" w:hint="eastAsia"/>
          <w:b/>
          <w:sz w:val="24"/>
          <w:szCs w:val="24"/>
          <w:u w:val="single"/>
        </w:rPr>
      </w:pPr>
      <w:r>
        <w:rPr>
          <w:rFonts w:ascii="KaiTi" w:eastAsia="KaiTi" w:hAnsi="KaiTi" w:hint="eastAsia"/>
          <w:b/>
          <w:sz w:val="24"/>
          <w:szCs w:val="24"/>
          <w:u w:val="single"/>
        </w:rPr>
        <w:lastRenderedPageBreak/>
        <w:t>Floyd County Housing Trust Fund Furnace Replace</w:t>
      </w:r>
      <w:r w:rsidR="009856F9">
        <w:rPr>
          <w:rFonts w:ascii="KaiTi" w:eastAsia="KaiTi" w:hAnsi="KaiTi" w:hint="eastAsia"/>
          <w:b/>
          <w:sz w:val="24"/>
          <w:szCs w:val="24"/>
          <w:u w:val="single"/>
        </w:rPr>
        <w:t>ment Program Application 201</w:t>
      </w:r>
      <w:r w:rsidR="009856F9">
        <w:rPr>
          <w:rFonts w:ascii="KaiTi" w:eastAsia="KaiTi" w:hAnsi="KaiTi"/>
          <w:b/>
          <w:sz w:val="24"/>
          <w:szCs w:val="24"/>
          <w:u w:val="single"/>
        </w:rPr>
        <w:t>9</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b/>
          <w:sz w:val="24"/>
          <w:szCs w:val="24"/>
        </w:rPr>
        <w:t>Step 1:</w:t>
      </w:r>
      <w:r>
        <w:rPr>
          <w:rFonts w:ascii="KaiTi" w:eastAsia="KaiTi" w:hAnsi="KaiTi" w:hint="eastAsia"/>
          <w:b/>
          <w:sz w:val="24"/>
          <w:szCs w:val="24"/>
        </w:rPr>
        <w:tab/>
        <w:t xml:space="preserve">Circle the size of your household.  Count yourself and all persons living at </w:t>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t>your home:</w:t>
      </w: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b/>
          <w:sz w:val="24"/>
          <w:szCs w:val="24"/>
        </w:rPr>
        <w:tab/>
      </w:r>
      <w:r>
        <w:rPr>
          <w:rFonts w:ascii="KaiTi" w:eastAsia="KaiTi" w:hAnsi="KaiTi" w:hint="eastAsia"/>
          <w:b/>
          <w:sz w:val="24"/>
          <w:szCs w:val="24"/>
        </w:rPr>
        <w:tab/>
      </w: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sz w:val="24"/>
          <w:szCs w:val="24"/>
        </w:rPr>
        <w:t>Household Size:</w:t>
      </w:r>
      <w:r>
        <w:rPr>
          <w:rFonts w:ascii="KaiTi" w:eastAsia="KaiTi" w:hAnsi="KaiTi" w:hint="eastAsia"/>
          <w:sz w:val="24"/>
          <w:szCs w:val="24"/>
        </w:rPr>
        <w:tab/>
        <w:t>1</w:t>
      </w:r>
      <w:r>
        <w:rPr>
          <w:rFonts w:ascii="KaiTi" w:eastAsia="KaiTi" w:hAnsi="KaiTi" w:hint="eastAsia"/>
          <w:sz w:val="24"/>
          <w:szCs w:val="24"/>
        </w:rPr>
        <w:tab/>
        <w:t>2</w:t>
      </w:r>
      <w:r>
        <w:rPr>
          <w:rFonts w:ascii="KaiTi" w:eastAsia="KaiTi" w:hAnsi="KaiTi" w:hint="eastAsia"/>
          <w:sz w:val="24"/>
          <w:szCs w:val="24"/>
        </w:rPr>
        <w:tab/>
        <w:t>3</w:t>
      </w:r>
      <w:r>
        <w:rPr>
          <w:rFonts w:ascii="KaiTi" w:eastAsia="KaiTi" w:hAnsi="KaiTi" w:hint="eastAsia"/>
          <w:sz w:val="24"/>
          <w:szCs w:val="24"/>
        </w:rPr>
        <w:tab/>
        <w:t>4</w:t>
      </w:r>
      <w:r>
        <w:rPr>
          <w:rFonts w:ascii="KaiTi" w:eastAsia="KaiTi" w:hAnsi="KaiTi" w:hint="eastAsia"/>
          <w:sz w:val="24"/>
          <w:szCs w:val="24"/>
        </w:rPr>
        <w:tab/>
        <w:t>5</w:t>
      </w:r>
      <w:r>
        <w:rPr>
          <w:rFonts w:ascii="KaiTi" w:eastAsia="KaiTi" w:hAnsi="KaiTi" w:hint="eastAsia"/>
          <w:sz w:val="24"/>
          <w:szCs w:val="24"/>
        </w:rPr>
        <w:tab/>
        <w:t>6</w:t>
      </w:r>
      <w:r>
        <w:rPr>
          <w:rFonts w:ascii="KaiTi" w:eastAsia="KaiTi" w:hAnsi="KaiTi" w:hint="eastAsia"/>
          <w:sz w:val="24"/>
          <w:szCs w:val="24"/>
        </w:rPr>
        <w:tab/>
        <w:t>7</w:t>
      </w:r>
      <w:r>
        <w:rPr>
          <w:rFonts w:ascii="KaiTi" w:eastAsia="KaiTi" w:hAnsi="KaiTi" w:hint="eastAsia"/>
          <w:sz w:val="24"/>
          <w:szCs w:val="24"/>
        </w:rPr>
        <w:tab/>
        <w:t>8</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b/>
          <w:sz w:val="24"/>
          <w:szCs w:val="24"/>
        </w:rPr>
        <w:t>Step 2:</w:t>
      </w:r>
      <w:r>
        <w:rPr>
          <w:rFonts w:ascii="KaiTi" w:eastAsia="KaiTi" w:hAnsi="KaiTi" w:hint="eastAsia"/>
          <w:b/>
          <w:sz w:val="24"/>
          <w:szCs w:val="24"/>
        </w:rPr>
        <w:tab/>
        <w:t>Annual Household Income:</w:t>
      </w:r>
    </w:p>
    <w:p w:rsidR="00255C13" w:rsidRDefault="00255C13" w:rsidP="00255C13">
      <w:pPr>
        <w:spacing w:line="310" w:lineRule="exact"/>
        <w:jc w:val="left"/>
        <w:rPr>
          <w:rFonts w:ascii="KaiTi" w:eastAsia="KaiTi" w:hAnsi="KaiTi" w:hint="eastAsia"/>
          <w:b/>
          <w:sz w:val="24"/>
          <w:szCs w:val="24"/>
        </w:rPr>
      </w:pP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b/>
          <w:sz w:val="24"/>
          <w:szCs w:val="24"/>
        </w:rPr>
        <w:tab/>
      </w:r>
      <w:r>
        <w:rPr>
          <w:rFonts w:ascii="KaiTi" w:eastAsia="KaiTi" w:hAnsi="KaiTi" w:hint="eastAsia"/>
          <w:b/>
          <w:sz w:val="24"/>
          <w:szCs w:val="24"/>
        </w:rPr>
        <w:tab/>
        <w:t>Gross</w:t>
      </w:r>
      <w:r>
        <w:rPr>
          <w:rFonts w:ascii="KaiTi" w:eastAsia="KaiTi" w:hAnsi="KaiTi" w:hint="eastAsia"/>
          <w:sz w:val="24"/>
          <w:szCs w:val="24"/>
        </w:rPr>
        <w:t xml:space="preserve"> </w:t>
      </w:r>
      <w:r>
        <w:rPr>
          <w:rFonts w:ascii="KaiTi" w:eastAsia="KaiTi" w:hAnsi="KaiTi" w:hint="eastAsia"/>
          <w:b/>
          <w:sz w:val="24"/>
          <w:szCs w:val="24"/>
        </w:rPr>
        <w:t>Household Income:</w:t>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t>$__________</w:t>
      </w: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r>
        <w:rPr>
          <w:rFonts w:ascii="KaiTi" w:eastAsia="KaiTi" w:hAnsi="KaiTi" w:hint="eastAsia"/>
          <w:sz w:val="24"/>
          <w:szCs w:val="24"/>
        </w:rPr>
        <w:tab/>
      </w:r>
      <w:r>
        <w:rPr>
          <w:rFonts w:ascii="KaiTi" w:eastAsia="KaiTi" w:hAnsi="KaiTi" w:hint="eastAsia"/>
          <w:sz w:val="24"/>
          <w:szCs w:val="24"/>
        </w:rPr>
        <w:tab/>
      </w:r>
      <w:r>
        <w:rPr>
          <w:rFonts w:ascii="KaiTi" w:eastAsia="KaiTi" w:hAnsi="KaiTi" w:hint="eastAsia"/>
          <w:sz w:val="24"/>
          <w:szCs w:val="24"/>
        </w:rPr>
        <w:tab/>
      </w: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r>
        <w:rPr>
          <w:rFonts w:ascii="KaiTi" w:eastAsia="KaiTi" w:hAnsi="KaiTi" w:hint="eastAsia"/>
          <w:sz w:val="24"/>
          <w:szCs w:val="24"/>
        </w:rPr>
        <w:tab/>
        <w:t>Less:  Annual Child Care Expenses [age 12 and under]:</w:t>
      </w:r>
      <w:r>
        <w:rPr>
          <w:rFonts w:ascii="KaiTi" w:eastAsia="KaiTi" w:hAnsi="KaiTi" w:hint="eastAsia"/>
          <w:sz w:val="24"/>
          <w:szCs w:val="24"/>
        </w:rPr>
        <w:tab/>
        <w:t>$__________</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r>
        <w:rPr>
          <w:rFonts w:ascii="KaiTi" w:eastAsia="KaiTi" w:hAnsi="KaiTi" w:hint="eastAsia"/>
          <w:sz w:val="24"/>
          <w:szCs w:val="24"/>
        </w:rPr>
        <w:tab/>
        <w:t>Less:  $480 for each child under age 18:</w:t>
      </w:r>
      <w:r>
        <w:rPr>
          <w:rFonts w:ascii="KaiTi" w:eastAsia="KaiTi" w:hAnsi="KaiTi" w:hint="eastAsia"/>
          <w:sz w:val="24"/>
          <w:szCs w:val="24"/>
        </w:rPr>
        <w:tab/>
      </w:r>
      <w:r>
        <w:rPr>
          <w:rFonts w:ascii="KaiTi" w:eastAsia="KaiTi" w:hAnsi="KaiTi" w:hint="eastAsia"/>
          <w:sz w:val="24"/>
          <w:szCs w:val="24"/>
        </w:rPr>
        <w:tab/>
      </w:r>
      <w:r>
        <w:rPr>
          <w:rFonts w:ascii="KaiTi" w:eastAsia="KaiTi" w:hAnsi="KaiTi" w:hint="eastAsia"/>
          <w:sz w:val="24"/>
          <w:szCs w:val="24"/>
        </w:rPr>
        <w:tab/>
        <w:t>$__________</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r>
        <w:rPr>
          <w:rFonts w:ascii="KaiTi" w:eastAsia="KaiTi" w:hAnsi="KaiTi" w:hint="eastAsia"/>
          <w:sz w:val="24"/>
          <w:szCs w:val="24"/>
        </w:rPr>
        <w:tab/>
        <w:t>Less:  $400 for each member disabled, and/or</w:t>
      </w:r>
      <w:r>
        <w:rPr>
          <w:rFonts w:ascii="KaiTi" w:eastAsia="KaiTi" w:hAnsi="KaiTi" w:hint="eastAsia"/>
          <w:sz w:val="24"/>
          <w:szCs w:val="24"/>
        </w:rPr>
        <w:tab/>
      </w:r>
      <w:r>
        <w:rPr>
          <w:rFonts w:ascii="KaiTi" w:eastAsia="KaiTi" w:hAnsi="KaiTi" w:hint="eastAsia"/>
          <w:sz w:val="24"/>
          <w:szCs w:val="24"/>
        </w:rPr>
        <w:tab/>
      </w: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r>
        <w:rPr>
          <w:rFonts w:ascii="KaiTi" w:eastAsia="KaiTi" w:hAnsi="KaiTi" w:hint="eastAsia"/>
          <w:sz w:val="24"/>
          <w:szCs w:val="24"/>
        </w:rPr>
        <w:tab/>
        <w:t>62 years of age or older:</w:t>
      </w:r>
      <w:r>
        <w:rPr>
          <w:rFonts w:ascii="KaiTi" w:eastAsia="KaiTi" w:hAnsi="KaiTi" w:hint="eastAsia"/>
          <w:sz w:val="24"/>
          <w:szCs w:val="24"/>
        </w:rPr>
        <w:tab/>
      </w:r>
      <w:r>
        <w:rPr>
          <w:rFonts w:ascii="KaiTi" w:eastAsia="KaiTi" w:hAnsi="KaiTi" w:hint="eastAsia"/>
          <w:sz w:val="24"/>
          <w:szCs w:val="24"/>
        </w:rPr>
        <w:tab/>
      </w:r>
      <w:r>
        <w:rPr>
          <w:rFonts w:ascii="KaiTi" w:eastAsia="KaiTi" w:hAnsi="KaiTi" w:hint="eastAsia"/>
          <w:sz w:val="24"/>
          <w:szCs w:val="24"/>
        </w:rPr>
        <w:tab/>
      </w:r>
      <w:r>
        <w:rPr>
          <w:rFonts w:ascii="KaiTi" w:eastAsia="KaiTi" w:hAnsi="KaiTi" w:hint="eastAsia"/>
          <w:sz w:val="24"/>
          <w:szCs w:val="24"/>
        </w:rPr>
        <w:tab/>
      </w:r>
      <w:r>
        <w:rPr>
          <w:rFonts w:ascii="KaiTi" w:eastAsia="KaiTi" w:hAnsi="KaiTi" w:hint="eastAsia"/>
          <w:sz w:val="24"/>
          <w:szCs w:val="24"/>
        </w:rPr>
        <w:tab/>
        <w:t>$__________</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r>
        <w:rPr>
          <w:rFonts w:ascii="KaiTi" w:eastAsia="KaiTi" w:hAnsi="KaiTi" w:hint="eastAsia"/>
          <w:sz w:val="24"/>
          <w:szCs w:val="24"/>
        </w:rPr>
        <w:tab/>
        <w:t xml:space="preserve">Less:  Family medical expenses over 3% of gross </w:t>
      </w: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r>
        <w:rPr>
          <w:rFonts w:ascii="KaiTi" w:eastAsia="KaiTi" w:hAnsi="KaiTi" w:hint="eastAsia"/>
          <w:sz w:val="24"/>
          <w:szCs w:val="24"/>
        </w:rPr>
        <w:tab/>
      </w:r>
      <w:proofErr w:type="gramStart"/>
      <w:r>
        <w:rPr>
          <w:rFonts w:ascii="KaiTi" w:eastAsia="KaiTi" w:hAnsi="KaiTi" w:hint="eastAsia"/>
          <w:sz w:val="24"/>
          <w:szCs w:val="24"/>
        </w:rPr>
        <w:t>income</w:t>
      </w:r>
      <w:proofErr w:type="gramEnd"/>
      <w:r>
        <w:rPr>
          <w:rFonts w:ascii="KaiTi" w:eastAsia="KaiTi" w:hAnsi="KaiTi" w:hint="eastAsia"/>
          <w:sz w:val="24"/>
          <w:szCs w:val="24"/>
        </w:rPr>
        <w:t xml:space="preserve"> if disabled or 62 years of age or older:</w:t>
      </w:r>
      <w:r>
        <w:rPr>
          <w:rFonts w:ascii="KaiTi" w:eastAsia="KaiTi" w:hAnsi="KaiTi" w:hint="eastAsia"/>
          <w:sz w:val="24"/>
          <w:szCs w:val="24"/>
        </w:rPr>
        <w:tab/>
      </w:r>
      <w:r>
        <w:rPr>
          <w:rFonts w:ascii="KaiTi" w:eastAsia="KaiTi" w:hAnsi="KaiTi" w:hint="eastAsia"/>
          <w:sz w:val="24"/>
          <w:szCs w:val="24"/>
        </w:rPr>
        <w:tab/>
        <w:t>$__________</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sz w:val="24"/>
          <w:szCs w:val="24"/>
        </w:rPr>
        <w:tab/>
      </w:r>
      <w:r>
        <w:rPr>
          <w:rFonts w:ascii="KaiTi" w:eastAsia="KaiTi" w:hAnsi="KaiTi" w:hint="eastAsia"/>
          <w:sz w:val="24"/>
          <w:szCs w:val="24"/>
        </w:rPr>
        <w:tab/>
      </w:r>
      <w:r>
        <w:rPr>
          <w:rFonts w:ascii="KaiTi" w:eastAsia="KaiTi" w:hAnsi="KaiTi" w:hint="eastAsia"/>
          <w:b/>
          <w:sz w:val="24"/>
          <w:szCs w:val="24"/>
        </w:rPr>
        <w:t>Adjusted Household Income:</w:t>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r>
      <w:r>
        <w:rPr>
          <w:rFonts w:ascii="KaiTi" w:eastAsia="KaiTi" w:hAnsi="KaiTi" w:hint="eastAsia"/>
          <w:b/>
          <w:sz w:val="24"/>
          <w:szCs w:val="24"/>
        </w:rPr>
        <w:tab/>
        <w:t>$__________</w:t>
      </w:r>
    </w:p>
    <w:p w:rsidR="00255C13" w:rsidRDefault="00255C13" w:rsidP="00255C13">
      <w:pPr>
        <w:spacing w:line="310" w:lineRule="exact"/>
        <w:jc w:val="left"/>
        <w:rPr>
          <w:rFonts w:ascii="KaiTi" w:eastAsia="KaiTi" w:hAnsi="KaiTi" w:hint="eastAsia"/>
          <w:b/>
          <w:sz w:val="24"/>
          <w:szCs w:val="24"/>
        </w:rPr>
      </w:pP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b/>
          <w:sz w:val="24"/>
          <w:szCs w:val="24"/>
        </w:rPr>
        <w:t>Step 3:</w:t>
      </w:r>
      <w:r>
        <w:rPr>
          <w:rFonts w:ascii="KaiTi" w:eastAsia="KaiTi" w:hAnsi="KaiTi" w:hint="eastAsia"/>
          <w:b/>
          <w:sz w:val="24"/>
          <w:szCs w:val="24"/>
        </w:rPr>
        <w:tab/>
        <w:t>Locate your adjusted Household income:</w:t>
      </w:r>
    </w:p>
    <w:p w:rsidR="00255C13" w:rsidRDefault="00255C13" w:rsidP="00255C13">
      <w:pPr>
        <w:spacing w:line="310" w:lineRule="exact"/>
        <w:jc w:val="left"/>
        <w:rPr>
          <w:rFonts w:ascii="KaiTi" w:eastAsia="KaiTi" w:hAnsi="KaiTi" w:hint="eastAsia"/>
          <w:b/>
          <w:sz w:val="24"/>
          <w:szCs w:val="24"/>
        </w:rPr>
      </w:pPr>
    </w:p>
    <w:p w:rsidR="00255C13" w:rsidRDefault="00255C13" w:rsidP="00255C13">
      <w:pPr>
        <w:spacing w:line="310" w:lineRule="exact"/>
        <w:jc w:val="left"/>
        <w:rPr>
          <w:rFonts w:ascii="KaiTi" w:eastAsia="KaiTi" w:hAnsi="KaiTi" w:hint="eastAsia"/>
        </w:rPr>
      </w:pPr>
      <w:r>
        <w:rPr>
          <w:rFonts w:ascii="KaiTi" w:eastAsia="KaiTi" w:hAnsi="KaiTi" w:hint="eastAsia"/>
        </w:rPr>
        <w:t>Household Size:</w:t>
      </w:r>
      <w:r>
        <w:rPr>
          <w:rFonts w:ascii="KaiTi" w:eastAsia="KaiTi" w:hAnsi="KaiTi" w:hint="eastAsia"/>
        </w:rPr>
        <w:tab/>
        <w:t xml:space="preserve">  </w:t>
      </w:r>
      <w:r>
        <w:rPr>
          <w:rFonts w:ascii="KaiTi" w:eastAsia="KaiTi" w:hAnsi="KaiTi" w:hint="eastAsia"/>
          <w:u w:val="single"/>
        </w:rPr>
        <w:t>1</w:t>
      </w:r>
      <w:r>
        <w:rPr>
          <w:rFonts w:ascii="KaiTi" w:eastAsia="KaiTi" w:hAnsi="KaiTi" w:hint="eastAsia"/>
        </w:rPr>
        <w:t xml:space="preserve">         </w:t>
      </w:r>
      <w:r>
        <w:rPr>
          <w:rFonts w:ascii="KaiTi" w:eastAsia="KaiTi" w:hAnsi="KaiTi" w:hint="eastAsia"/>
          <w:u w:val="single"/>
        </w:rPr>
        <w:t>2</w:t>
      </w:r>
      <w:r>
        <w:rPr>
          <w:rFonts w:ascii="KaiTi" w:eastAsia="KaiTi" w:hAnsi="KaiTi" w:hint="eastAsia"/>
        </w:rPr>
        <w:t xml:space="preserve">        </w:t>
      </w:r>
      <w:r>
        <w:rPr>
          <w:rFonts w:ascii="KaiTi" w:eastAsia="KaiTi" w:hAnsi="KaiTi" w:hint="eastAsia"/>
          <w:u w:val="single"/>
        </w:rPr>
        <w:t>3</w:t>
      </w:r>
      <w:r>
        <w:rPr>
          <w:rFonts w:ascii="KaiTi" w:eastAsia="KaiTi" w:hAnsi="KaiTi" w:hint="eastAsia"/>
        </w:rPr>
        <w:t xml:space="preserve">         </w:t>
      </w:r>
      <w:r>
        <w:rPr>
          <w:rFonts w:ascii="KaiTi" w:eastAsia="KaiTi" w:hAnsi="KaiTi" w:hint="eastAsia"/>
          <w:u w:val="single"/>
        </w:rPr>
        <w:t>4</w:t>
      </w:r>
      <w:r>
        <w:rPr>
          <w:rFonts w:ascii="KaiTi" w:eastAsia="KaiTi" w:hAnsi="KaiTi" w:hint="eastAsia"/>
        </w:rPr>
        <w:t xml:space="preserve">         </w:t>
      </w:r>
      <w:r>
        <w:rPr>
          <w:rFonts w:ascii="KaiTi" w:eastAsia="KaiTi" w:hAnsi="KaiTi" w:hint="eastAsia"/>
          <w:u w:val="single"/>
        </w:rPr>
        <w:t>5</w:t>
      </w:r>
      <w:r>
        <w:rPr>
          <w:rFonts w:ascii="KaiTi" w:eastAsia="KaiTi" w:hAnsi="KaiTi" w:hint="eastAsia"/>
        </w:rPr>
        <w:t xml:space="preserve">         </w:t>
      </w:r>
      <w:r>
        <w:rPr>
          <w:rFonts w:ascii="KaiTi" w:eastAsia="KaiTi" w:hAnsi="KaiTi" w:hint="eastAsia"/>
          <w:u w:val="single"/>
        </w:rPr>
        <w:t>6</w:t>
      </w:r>
      <w:r>
        <w:rPr>
          <w:rFonts w:ascii="KaiTi" w:eastAsia="KaiTi" w:hAnsi="KaiTi" w:hint="eastAsia"/>
        </w:rPr>
        <w:t xml:space="preserve">         </w:t>
      </w:r>
      <w:r>
        <w:rPr>
          <w:rFonts w:ascii="KaiTi" w:eastAsia="KaiTi" w:hAnsi="KaiTi" w:hint="eastAsia"/>
          <w:u w:val="single"/>
        </w:rPr>
        <w:t>7</w:t>
      </w:r>
      <w:r>
        <w:rPr>
          <w:rFonts w:ascii="KaiTi" w:eastAsia="KaiTi" w:hAnsi="KaiTi" w:hint="eastAsia"/>
        </w:rPr>
        <w:t xml:space="preserve">        </w:t>
      </w:r>
      <w:r>
        <w:rPr>
          <w:rFonts w:ascii="KaiTi" w:eastAsia="KaiTi" w:hAnsi="KaiTi" w:hint="eastAsia"/>
          <w:u w:val="single"/>
        </w:rPr>
        <w:t>8</w:t>
      </w:r>
      <w:r>
        <w:rPr>
          <w:rFonts w:ascii="KaiTi" w:eastAsia="KaiTi" w:hAnsi="KaiTi" w:hint="eastAsia"/>
        </w:rPr>
        <w:t xml:space="preserve"> </w:t>
      </w:r>
    </w:p>
    <w:p w:rsidR="00255C13" w:rsidRDefault="009856F9" w:rsidP="00255C13">
      <w:pPr>
        <w:spacing w:line="310" w:lineRule="exact"/>
        <w:jc w:val="left"/>
        <w:rPr>
          <w:rFonts w:ascii="KaiTi" w:eastAsia="KaiTi" w:hAnsi="KaiTi" w:hint="eastAsia"/>
        </w:rPr>
      </w:pPr>
      <w:r>
        <w:rPr>
          <w:rFonts w:ascii="KaiTi" w:eastAsia="KaiTi" w:hAnsi="KaiTi" w:hint="eastAsia"/>
        </w:rPr>
        <w:t xml:space="preserve">  30% Median:</w:t>
      </w:r>
      <w:r>
        <w:rPr>
          <w:rFonts w:ascii="KaiTi" w:eastAsia="KaiTi" w:hAnsi="KaiTi" w:hint="eastAsia"/>
        </w:rPr>
        <w:tab/>
        <w:t xml:space="preserve">      </w:t>
      </w:r>
      <w:r>
        <w:rPr>
          <w:rFonts w:ascii="KaiTi" w:eastAsia="KaiTi" w:hAnsi="KaiTi"/>
        </w:rPr>
        <w:t>21930</w:t>
      </w:r>
      <w:r w:rsidR="00255C13">
        <w:rPr>
          <w:rFonts w:ascii="KaiTi" w:eastAsia="KaiTi" w:hAnsi="KaiTi" w:hint="eastAsia"/>
        </w:rPr>
        <w:t xml:space="preserve">     </w:t>
      </w:r>
      <w:proofErr w:type="spellStart"/>
      <w:r>
        <w:rPr>
          <w:rFonts w:ascii="KaiTi" w:eastAsia="KaiTi" w:hAnsi="KaiTi"/>
        </w:rPr>
        <w:t>21930</w:t>
      </w:r>
      <w:proofErr w:type="spellEnd"/>
      <w:r w:rsidR="00255C13">
        <w:rPr>
          <w:rFonts w:ascii="KaiTi" w:eastAsia="KaiTi" w:hAnsi="KaiTi" w:hint="eastAsia"/>
        </w:rPr>
        <w:t xml:space="preserve">     </w:t>
      </w:r>
      <w:r>
        <w:rPr>
          <w:rFonts w:ascii="KaiTi" w:eastAsia="KaiTi" w:hAnsi="KaiTi"/>
        </w:rPr>
        <w:t>25219</w:t>
      </w:r>
      <w:r w:rsidR="00255C13">
        <w:rPr>
          <w:rFonts w:ascii="KaiTi" w:eastAsia="KaiTi" w:hAnsi="KaiTi" w:hint="eastAsia"/>
        </w:rPr>
        <w:t xml:space="preserve">     </w:t>
      </w:r>
      <w:proofErr w:type="spellStart"/>
      <w:r>
        <w:rPr>
          <w:rFonts w:ascii="KaiTi" w:eastAsia="KaiTi" w:hAnsi="KaiTi"/>
        </w:rPr>
        <w:t>25219</w:t>
      </w:r>
      <w:proofErr w:type="spellEnd"/>
      <w:r w:rsidR="00255C13">
        <w:rPr>
          <w:rFonts w:ascii="KaiTi" w:eastAsia="KaiTi" w:hAnsi="KaiTi" w:hint="eastAsia"/>
        </w:rPr>
        <w:t xml:space="preserve">     </w:t>
      </w:r>
      <w:proofErr w:type="spellStart"/>
      <w:r>
        <w:rPr>
          <w:rFonts w:ascii="KaiTi" w:eastAsia="KaiTi" w:hAnsi="KaiTi"/>
        </w:rPr>
        <w:t>25219</w:t>
      </w:r>
      <w:proofErr w:type="spellEnd"/>
      <w:r w:rsidR="00255C13">
        <w:rPr>
          <w:rFonts w:ascii="KaiTi" w:eastAsia="KaiTi" w:hAnsi="KaiTi" w:hint="eastAsia"/>
        </w:rPr>
        <w:t xml:space="preserve">     </w:t>
      </w:r>
      <w:proofErr w:type="spellStart"/>
      <w:r>
        <w:rPr>
          <w:rFonts w:ascii="KaiTi" w:eastAsia="KaiTi" w:hAnsi="KaiTi"/>
        </w:rPr>
        <w:t>25219</w:t>
      </w:r>
      <w:proofErr w:type="spellEnd"/>
      <w:r w:rsidR="00255C13">
        <w:rPr>
          <w:rFonts w:ascii="KaiTi" w:eastAsia="KaiTi" w:hAnsi="KaiTi" w:hint="eastAsia"/>
        </w:rPr>
        <w:tab/>
      </w:r>
      <w:r>
        <w:rPr>
          <w:rFonts w:ascii="KaiTi" w:eastAsia="KaiTi" w:hAnsi="KaiTi"/>
        </w:rPr>
        <w:t>25237</w:t>
      </w:r>
      <w:r w:rsidR="00255C13">
        <w:rPr>
          <w:rFonts w:ascii="KaiTi" w:eastAsia="KaiTi" w:hAnsi="KaiTi" w:hint="eastAsia"/>
        </w:rPr>
        <w:t xml:space="preserve">    </w:t>
      </w:r>
      <w:r>
        <w:rPr>
          <w:rFonts w:ascii="KaiTi" w:eastAsia="KaiTi" w:hAnsi="KaiTi"/>
        </w:rPr>
        <w:t>26868</w:t>
      </w:r>
    </w:p>
    <w:p w:rsidR="00255C13" w:rsidRDefault="00255C13" w:rsidP="00255C13">
      <w:pPr>
        <w:spacing w:line="310" w:lineRule="exact"/>
        <w:jc w:val="left"/>
        <w:rPr>
          <w:rFonts w:ascii="KaiTi" w:eastAsia="KaiTi" w:hAnsi="KaiTi" w:hint="eastAsia"/>
        </w:rPr>
      </w:pPr>
      <w:r>
        <w:rPr>
          <w:rFonts w:ascii="KaiTi" w:eastAsia="KaiTi" w:hAnsi="KaiTi" w:hint="eastAsia"/>
        </w:rPr>
        <w:t xml:space="preserve">  50% Median:</w:t>
      </w:r>
      <w:r>
        <w:rPr>
          <w:rFonts w:ascii="KaiTi" w:eastAsia="KaiTi" w:hAnsi="KaiTi" w:hint="eastAsia"/>
        </w:rPr>
        <w:tab/>
        <w:t xml:space="preserve">      </w:t>
      </w:r>
      <w:r w:rsidR="00983BFC">
        <w:rPr>
          <w:rFonts w:ascii="KaiTi" w:eastAsia="KaiTi" w:hAnsi="KaiTi"/>
        </w:rPr>
        <w:t>36550</w:t>
      </w:r>
      <w:r>
        <w:rPr>
          <w:rFonts w:ascii="KaiTi" w:eastAsia="KaiTi" w:hAnsi="KaiTi" w:hint="eastAsia"/>
        </w:rPr>
        <w:t xml:space="preserve">     </w:t>
      </w:r>
      <w:proofErr w:type="spellStart"/>
      <w:r w:rsidR="00983BFC">
        <w:rPr>
          <w:rFonts w:ascii="KaiTi" w:eastAsia="KaiTi" w:hAnsi="KaiTi"/>
        </w:rPr>
        <w:t>36550</w:t>
      </w:r>
      <w:proofErr w:type="spellEnd"/>
      <w:r>
        <w:rPr>
          <w:rFonts w:ascii="KaiTi" w:eastAsia="KaiTi" w:hAnsi="KaiTi" w:hint="eastAsia"/>
        </w:rPr>
        <w:t xml:space="preserve">     </w:t>
      </w:r>
      <w:r w:rsidR="00983BFC">
        <w:rPr>
          <w:rFonts w:ascii="KaiTi" w:eastAsia="KaiTi" w:hAnsi="KaiTi"/>
        </w:rPr>
        <w:t>42032</w:t>
      </w:r>
      <w:r>
        <w:rPr>
          <w:rFonts w:ascii="KaiTi" w:eastAsia="KaiTi" w:hAnsi="KaiTi" w:hint="eastAsia"/>
        </w:rPr>
        <w:t xml:space="preserve">     </w:t>
      </w:r>
      <w:proofErr w:type="spellStart"/>
      <w:r w:rsidR="00983BFC">
        <w:rPr>
          <w:rFonts w:ascii="KaiTi" w:eastAsia="KaiTi" w:hAnsi="KaiTi"/>
        </w:rPr>
        <w:t>42032</w:t>
      </w:r>
      <w:proofErr w:type="spellEnd"/>
      <w:r>
        <w:rPr>
          <w:rFonts w:ascii="KaiTi" w:eastAsia="KaiTi" w:hAnsi="KaiTi" w:hint="eastAsia"/>
        </w:rPr>
        <w:t xml:space="preserve">     </w:t>
      </w:r>
      <w:proofErr w:type="spellStart"/>
      <w:r w:rsidR="00983BFC">
        <w:rPr>
          <w:rFonts w:ascii="KaiTi" w:eastAsia="KaiTi" w:hAnsi="KaiTi"/>
        </w:rPr>
        <w:t>42032</w:t>
      </w:r>
      <w:proofErr w:type="spellEnd"/>
      <w:r>
        <w:rPr>
          <w:rFonts w:ascii="KaiTi" w:eastAsia="KaiTi" w:hAnsi="KaiTi" w:hint="eastAsia"/>
        </w:rPr>
        <w:t xml:space="preserve">     </w:t>
      </w:r>
      <w:proofErr w:type="spellStart"/>
      <w:r w:rsidR="00983BFC">
        <w:rPr>
          <w:rFonts w:ascii="KaiTi" w:eastAsia="KaiTi" w:hAnsi="KaiTi"/>
        </w:rPr>
        <w:t>42032</w:t>
      </w:r>
      <w:proofErr w:type="spellEnd"/>
      <w:r>
        <w:rPr>
          <w:rFonts w:ascii="KaiTi" w:eastAsia="KaiTi" w:hAnsi="KaiTi" w:hint="eastAsia"/>
        </w:rPr>
        <w:tab/>
      </w:r>
      <w:r w:rsidR="00983BFC">
        <w:rPr>
          <w:rFonts w:ascii="KaiTi" w:eastAsia="KaiTi" w:hAnsi="KaiTi"/>
        </w:rPr>
        <w:t>42062</w:t>
      </w:r>
      <w:r>
        <w:rPr>
          <w:rFonts w:ascii="KaiTi" w:eastAsia="KaiTi" w:hAnsi="KaiTi" w:hint="eastAsia"/>
        </w:rPr>
        <w:t xml:space="preserve">    </w:t>
      </w:r>
      <w:r w:rsidR="00983BFC">
        <w:rPr>
          <w:rFonts w:ascii="KaiTi" w:eastAsia="KaiTi" w:hAnsi="KaiTi"/>
        </w:rPr>
        <w:t>44781</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b/>
          <w:sz w:val="24"/>
          <w:szCs w:val="24"/>
        </w:rPr>
        <w:t>Step 4:</w:t>
      </w:r>
      <w:r>
        <w:rPr>
          <w:rFonts w:ascii="KaiTi" w:eastAsia="KaiTi" w:hAnsi="KaiTi" w:hint="eastAsia"/>
          <w:b/>
          <w:sz w:val="24"/>
          <w:szCs w:val="24"/>
        </w:rPr>
        <w:tab/>
        <w:t xml:space="preserve">Is your adjusted household income above or below the amount for your household size given above? [Circle A, B or C]: </w:t>
      </w:r>
    </w:p>
    <w:p w:rsidR="00255C13" w:rsidRDefault="00255C13" w:rsidP="00255C13">
      <w:pPr>
        <w:spacing w:line="310" w:lineRule="exact"/>
        <w:jc w:val="left"/>
        <w:rPr>
          <w:rFonts w:ascii="KaiTi" w:eastAsia="KaiTi" w:hAnsi="KaiTi" w:hint="eastAsia"/>
          <w:b/>
          <w:sz w:val="24"/>
          <w:szCs w:val="24"/>
        </w:rPr>
      </w:pP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t>A.</w:t>
      </w:r>
      <w:r>
        <w:rPr>
          <w:rFonts w:ascii="KaiTi" w:eastAsia="KaiTi" w:hAnsi="KaiTi" w:hint="eastAsia"/>
          <w:sz w:val="24"/>
          <w:szCs w:val="24"/>
        </w:rPr>
        <w:tab/>
        <w:t>BELOW 30% MEDIAN INCOME</w:t>
      </w:r>
      <w:r>
        <w:rPr>
          <w:rFonts w:ascii="KaiTi" w:eastAsia="KaiTi" w:hAnsi="KaiTi" w:hint="eastAsia"/>
          <w:sz w:val="24"/>
          <w:szCs w:val="24"/>
        </w:rPr>
        <w:tab/>
      </w: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t>B.</w:t>
      </w:r>
      <w:r>
        <w:rPr>
          <w:rFonts w:ascii="KaiTi" w:eastAsia="KaiTi" w:hAnsi="KaiTi" w:hint="eastAsia"/>
          <w:sz w:val="24"/>
          <w:szCs w:val="24"/>
        </w:rPr>
        <w:tab/>
        <w:t>MORE THAN 30% AND LESS THAN 50% MEDIAN INCOME</w:t>
      </w: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ab/>
        <w:t>C.</w:t>
      </w:r>
      <w:r>
        <w:rPr>
          <w:rFonts w:ascii="KaiTi" w:eastAsia="KaiTi" w:hAnsi="KaiTi" w:hint="eastAsia"/>
          <w:sz w:val="24"/>
          <w:szCs w:val="24"/>
        </w:rPr>
        <w:tab/>
        <w:t>ABOVE 50% MEDIAN INCOME</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sz w:val="24"/>
          <w:szCs w:val="24"/>
        </w:rPr>
        <w:tab/>
      </w:r>
      <w:r>
        <w:rPr>
          <w:rFonts w:ascii="KaiTi" w:eastAsia="KaiTi" w:hAnsi="KaiTi" w:hint="eastAsia"/>
          <w:b/>
          <w:sz w:val="24"/>
          <w:szCs w:val="24"/>
        </w:rPr>
        <w:t>IF ABOVE 50% MEDIAN INCOME, YOU ARE NOT ELIGIBLE FOR THIS PROGRAM</w:t>
      </w:r>
    </w:p>
    <w:p w:rsidR="00255C13" w:rsidRDefault="00255C13" w:rsidP="00255C13">
      <w:pPr>
        <w:spacing w:line="310" w:lineRule="exact"/>
        <w:jc w:val="left"/>
        <w:rPr>
          <w:rFonts w:ascii="KaiTi" w:eastAsia="KaiTi" w:hAnsi="KaiTi" w:hint="eastAsia"/>
          <w:sz w:val="24"/>
          <w:szCs w:val="24"/>
        </w:rPr>
      </w:pPr>
    </w:p>
    <w:p w:rsidR="00255C13" w:rsidRDefault="00255C13" w:rsidP="00255C13">
      <w:pPr>
        <w:spacing w:line="310" w:lineRule="exact"/>
        <w:jc w:val="left"/>
        <w:rPr>
          <w:rFonts w:ascii="KaiTi" w:eastAsia="KaiTi" w:hAnsi="KaiTi" w:hint="eastAsia"/>
          <w:b/>
          <w:sz w:val="24"/>
          <w:szCs w:val="24"/>
        </w:rPr>
      </w:pPr>
      <w:r>
        <w:rPr>
          <w:rFonts w:ascii="KaiTi" w:eastAsia="KaiTi" w:hAnsi="KaiTi" w:hint="eastAsia"/>
          <w:b/>
          <w:sz w:val="24"/>
          <w:szCs w:val="24"/>
        </w:rPr>
        <w:t>Step 5:</w:t>
      </w:r>
      <w:r>
        <w:rPr>
          <w:rFonts w:ascii="KaiTi" w:eastAsia="KaiTi" w:hAnsi="KaiTi" w:hint="eastAsia"/>
          <w:b/>
          <w:sz w:val="24"/>
          <w:szCs w:val="24"/>
        </w:rPr>
        <w:tab/>
        <w:t>Complete:</w:t>
      </w:r>
    </w:p>
    <w:p w:rsidR="00255C13" w:rsidRDefault="00255C13" w:rsidP="00255C13">
      <w:pPr>
        <w:spacing w:line="310" w:lineRule="exact"/>
        <w:jc w:val="left"/>
        <w:rPr>
          <w:rFonts w:ascii="KaiTi" w:eastAsia="KaiTi" w:hAnsi="KaiTi" w:hint="eastAsia"/>
          <w:b/>
          <w:sz w:val="24"/>
          <w:szCs w:val="24"/>
        </w:rPr>
      </w:pPr>
    </w:p>
    <w:p w:rsidR="00255C13" w:rsidRDefault="00255C13" w:rsidP="00255C13">
      <w:pPr>
        <w:spacing w:line="310" w:lineRule="exact"/>
        <w:jc w:val="left"/>
        <w:rPr>
          <w:rFonts w:ascii="KaiTi" w:eastAsia="KaiTi" w:hAnsi="KaiTi" w:hint="eastAsia"/>
          <w:sz w:val="24"/>
          <w:szCs w:val="24"/>
          <w:u w:val="single"/>
        </w:rPr>
      </w:pPr>
      <w:r>
        <w:rPr>
          <w:rFonts w:ascii="KaiTi" w:eastAsia="KaiTi" w:hAnsi="KaiTi" w:hint="eastAsia"/>
          <w:sz w:val="24"/>
          <w:szCs w:val="24"/>
        </w:rPr>
        <w:t>Name:</w:t>
      </w:r>
      <w:r>
        <w:rPr>
          <w:rFonts w:ascii="KaiTi" w:eastAsia="KaiTi" w:hAnsi="KaiTi" w:hint="eastAsia"/>
          <w:sz w:val="24"/>
          <w:szCs w:val="24"/>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rPr>
        <w:t>Date:</w:t>
      </w:r>
      <w:r>
        <w:rPr>
          <w:rFonts w:ascii="KaiTi" w:eastAsia="KaiTi" w:hAnsi="KaiTi" w:hint="eastAsia"/>
          <w:sz w:val="24"/>
          <w:szCs w:val="24"/>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p>
    <w:p w:rsidR="00255C13" w:rsidRDefault="00255C13" w:rsidP="00255C13">
      <w:pPr>
        <w:spacing w:line="310" w:lineRule="exact"/>
        <w:jc w:val="left"/>
        <w:rPr>
          <w:rFonts w:ascii="KaiTi" w:eastAsia="KaiTi" w:hAnsi="KaiTi" w:hint="eastAsia"/>
          <w:sz w:val="24"/>
          <w:szCs w:val="24"/>
          <w:u w:val="single"/>
        </w:rPr>
      </w:pPr>
    </w:p>
    <w:p w:rsidR="00255C13" w:rsidRDefault="00255C13" w:rsidP="00255C13">
      <w:pPr>
        <w:spacing w:line="310" w:lineRule="exact"/>
        <w:jc w:val="left"/>
        <w:rPr>
          <w:rFonts w:ascii="KaiTi" w:eastAsia="KaiTi" w:hAnsi="KaiTi" w:hint="eastAsia"/>
          <w:sz w:val="24"/>
          <w:szCs w:val="24"/>
        </w:rPr>
      </w:pPr>
      <w:r>
        <w:rPr>
          <w:rFonts w:ascii="KaiTi" w:eastAsia="KaiTi" w:hAnsi="KaiTi" w:hint="eastAsia"/>
          <w:sz w:val="24"/>
          <w:szCs w:val="24"/>
        </w:rPr>
        <w:t xml:space="preserve">Address:  </w:t>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rPr>
        <w:t xml:space="preserve">Telephone:  </w:t>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p>
    <w:p w:rsidR="00255C13" w:rsidRDefault="00255C13" w:rsidP="00255C13">
      <w:pPr>
        <w:spacing w:line="310" w:lineRule="exact"/>
        <w:jc w:val="left"/>
        <w:rPr>
          <w:rFonts w:ascii="KaiTi" w:eastAsia="KaiTi" w:hAnsi="KaiTi" w:hint="eastAsia"/>
          <w:sz w:val="24"/>
          <w:szCs w:val="24"/>
          <w:u w:val="single"/>
        </w:rPr>
      </w:pPr>
    </w:p>
    <w:p w:rsidR="00255C13" w:rsidRDefault="00255C13" w:rsidP="00255C13">
      <w:pPr>
        <w:spacing w:line="310" w:lineRule="exact"/>
        <w:jc w:val="left"/>
        <w:rPr>
          <w:rFonts w:ascii="KaiTi" w:eastAsia="KaiTi" w:hAnsi="KaiTi" w:hint="eastAsia"/>
          <w:sz w:val="24"/>
          <w:szCs w:val="24"/>
          <w:u w:val="single"/>
        </w:rPr>
      </w:pPr>
      <w:r>
        <w:rPr>
          <w:rFonts w:ascii="KaiTi" w:eastAsia="KaiTi" w:hAnsi="KaiTi" w:hint="eastAsia"/>
          <w:sz w:val="24"/>
          <w:szCs w:val="24"/>
        </w:rPr>
        <w:t xml:space="preserve">Signature:  </w:t>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rPr>
        <w:t xml:space="preserve">Signature:  </w:t>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r>
        <w:rPr>
          <w:rFonts w:ascii="KaiTi" w:eastAsia="KaiTi" w:hAnsi="KaiTi" w:hint="eastAsia"/>
          <w:sz w:val="24"/>
          <w:szCs w:val="24"/>
          <w:u w:val="single"/>
        </w:rPr>
        <w:tab/>
      </w:r>
    </w:p>
    <w:p w:rsidR="00255C13" w:rsidRDefault="00255C13" w:rsidP="00255C13">
      <w:pPr>
        <w:spacing w:line="280" w:lineRule="exact"/>
        <w:jc w:val="left"/>
        <w:rPr>
          <w:rFonts w:ascii="KaiTi" w:eastAsia="KaiTi" w:hAnsi="KaiTi" w:hint="eastAsia"/>
          <w:sz w:val="24"/>
          <w:szCs w:val="24"/>
          <w:u w:val="single"/>
        </w:rPr>
      </w:pPr>
    </w:p>
    <w:p w:rsidR="00255C13" w:rsidRDefault="00255C13" w:rsidP="00255C13">
      <w:pPr>
        <w:numPr>
          <w:ilvl w:val="0"/>
          <w:numId w:val="1"/>
        </w:numPr>
        <w:spacing w:line="230" w:lineRule="exact"/>
        <w:jc w:val="left"/>
        <w:rPr>
          <w:rFonts w:ascii="KaiTi" w:eastAsia="KaiTi" w:hAnsi="KaiTi" w:hint="eastAsia"/>
        </w:rPr>
      </w:pPr>
      <w:r>
        <w:rPr>
          <w:rFonts w:ascii="KaiTi" w:eastAsia="KaiTi" w:hAnsi="KaiTi" w:hint="eastAsia"/>
        </w:rPr>
        <w:t>Do you have homeowner’s insurance [hazard and liability] for your home</w:t>
      </w:r>
      <w:proofErr w:type="gramStart"/>
      <w:r>
        <w:rPr>
          <w:rFonts w:ascii="KaiTi" w:eastAsia="KaiTi" w:hAnsi="KaiTi" w:hint="eastAsia"/>
        </w:rPr>
        <w:t>?:</w:t>
      </w:r>
      <w:proofErr w:type="gramEnd"/>
      <w:r>
        <w:rPr>
          <w:rFonts w:ascii="KaiTi" w:eastAsia="KaiTi" w:hAnsi="KaiTi" w:hint="eastAsia"/>
        </w:rPr>
        <w:t xml:space="preserve"> </w:t>
      </w:r>
    </w:p>
    <w:p w:rsidR="00255C13" w:rsidRDefault="00255C13" w:rsidP="00255C13">
      <w:pPr>
        <w:spacing w:line="230" w:lineRule="exact"/>
        <w:ind w:left="1080"/>
        <w:jc w:val="left"/>
        <w:rPr>
          <w:rFonts w:ascii="KaiTi" w:eastAsia="KaiTi" w:hAnsi="KaiTi" w:hint="eastAsia"/>
        </w:rPr>
      </w:pPr>
      <w:r>
        <w:rPr>
          <w:rFonts w:ascii="KaiTi" w:eastAsia="KaiTi" w:hAnsi="KaiTi" w:hint="eastAsia"/>
        </w:rPr>
        <w:t>___Yes</w:t>
      </w:r>
      <w:r>
        <w:rPr>
          <w:rFonts w:ascii="KaiTi" w:eastAsia="KaiTi" w:hAnsi="KaiTi" w:hint="eastAsia"/>
        </w:rPr>
        <w:tab/>
      </w:r>
      <w:r>
        <w:rPr>
          <w:rFonts w:ascii="KaiTi" w:eastAsia="KaiTi" w:hAnsi="KaiTi" w:hint="eastAsia"/>
        </w:rPr>
        <w:tab/>
        <w:t>___No</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u w:val="single"/>
        </w:rPr>
      </w:pPr>
      <w:r>
        <w:rPr>
          <w:rFonts w:ascii="KaiTi" w:eastAsia="KaiTi" w:hAnsi="KaiTi" w:hint="eastAsia"/>
        </w:rPr>
        <w:tab/>
        <w:t>Agency Name:</w:t>
      </w:r>
      <w:r>
        <w:rPr>
          <w:rFonts w:ascii="KaiTi" w:eastAsia="KaiTi" w:hAnsi="KaiTi" w:hint="eastAsia"/>
        </w:rPr>
        <w:tab/>
      </w:r>
      <w:r>
        <w:rPr>
          <w:rFonts w:ascii="KaiTi" w:eastAsia="KaiTi" w:hAnsi="KaiTi" w:hint="eastAsia"/>
        </w:rPr>
        <w:tab/>
      </w:r>
      <w:r>
        <w:rPr>
          <w:rFonts w:ascii="KaiTi" w:eastAsia="KaiTi" w:hAnsi="KaiTi" w:hint="eastAsia"/>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u w:val="single"/>
        </w:rPr>
      </w:pPr>
      <w:r>
        <w:rPr>
          <w:rFonts w:ascii="KaiTi" w:eastAsia="KaiTi" w:hAnsi="KaiTi" w:hint="eastAsia"/>
        </w:rPr>
        <w:tab/>
        <w:t>Address &amp; Telephone:</w:t>
      </w:r>
      <w:r>
        <w:rPr>
          <w:rFonts w:ascii="KaiTi" w:eastAsia="KaiTi" w:hAnsi="KaiTi" w:hint="eastAsia"/>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u w:val="single"/>
        </w:rPr>
      </w:pPr>
      <w:r>
        <w:rPr>
          <w:rFonts w:ascii="KaiTi" w:eastAsia="KaiTi" w:hAnsi="KaiTi" w:hint="eastAsia"/>
        </w:rPr>
        <w:tab/>
        <w:t>How long have you lived at current residence?</w:t>
      </w:r>
      <w:r>
        <w:rPr>
          <w:rFonts w:ascii="KaiTi" w:eastAsia="KaiTi" w:hAnsi="KaiTi" w:hint="eastAsia"/>
        </w:rPr>
        <w:tab/>
      </w:r>
      <w:r>
        <w:rPr>
          <w:rFonts w:ascii="KaiTi" w:eastAsia="KaiTi" w:hAnsi="KaiTi" w:hint="eastAsia"/>
        </w:rPr>
        <w:tab/>
      </w:r>
      <w:r>
        <w:rPr>
          <w:rFonts w:ascii="KaiTi" w:eastAsia="KaiTi" w:hAnsi="KaiTi" w:hint="eastAsia"/>
          <w:u w:val="single"/>
        </w:rPr>
        <w:tab/>
      </w:r>
      <w:r>
        <w:rPr>
          <w:rFonts w:ascii="KaiTi" w:eastAsia="KaiTi" w:hAnsi="KaiTi" w:hint="eastAsia"/>
          <w:u w:val="single"/>
        </w:rPr>
        <w:tab/>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rPr>
      </w:pPr>
      <w:r>
        <w:rPr>
          <w:rFonts w:ascii="KaiTi" w:eastAsia="KaiTi" w:hAnsi="KaiTi" w:hint="eastAsia"/>
        </w:rPr>
        <w:tab/>
        <w:t xml:space="preserve">Current Ownership Interest:  </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u w:val="single"/>
        </w:rPr>
      </w:pPr>
      <w:r>
        <w:rPr>
          <w:rFonts w:ascii="KaiTi" w:eastAsia="KaiTi" w:hAnsi="KaiTi" w:hint="eastAsia"/>
        </w:rPr>
        <w:tab/>
        <w:t>Deed Title</w:t>
      </w:r>
      <w:r>
        <w:rPr>
          <w:rFonts w:ascii="KaiTi" w:eastAsia="KaiTi" w:hAnsi="KaiTi" w:hint="eastAsia"/>
          <w:u w:val="single"/>
        </w:rPr>
        <w:tab/>
      </w:r>
      <w:r>
        <w:rPr>
          <w:rFonts w:ascii="KaiTi" w:eastAsia="KaiTi" w:hAnsi="KaiTi" w:hint="eastAsia"/>
        </w:rPr>
        <w:tab/>
        <w:t>Contract Owner</w:t>
      </w:r>
      <w:r>
        <w:rPr>
          <w:rFonts w:ascii="KaiTi" w:eastAsia="KaiTi" w:hAnsi="KaiTi" w:hint="eastAsia"/>
          <w:u w:val="single"/>
        </w:rPr>
        <w:t xml:space="preserve">        </w:t>
      </w:r>
      <w:r>
        <w:rPr>
          <w:rFonts w:ascii="KaiTi" w:eastAsia="KaiTi" w:hAnsi="KaiTi" w:hint="eastAsia"/>
        </w:rPr>
        <w:tab/>
      </w:r>
      <w:r>
        <w:rPr>
          <w:rFonts w:ascii="KaiTi" w:eastAsia="KaiTi" w:hAnsi="KaiTi" w:hint="eastAsia"/>
        </w:rPr>
        <w:tab/>
        <w:t>Life Estate_____</w:t>
      </w:r>
      <w:r>
        <w:rPr>
          <w:rFonts w:ascii="KaiTi" w:eastAsia="KaiTi" w:hAnsi="KaiTi" w:hint="eastAsia"/>
          <w:u w:val="single"/>
        </w:rPr>
        <w:t xml:space="preserve">        </w:t>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rPr>
      </w:pPr>
      <w:r>
        <w:rPr>
          <w:rFonts w:ascii="KaiTi" w:eastAsia="KaiTi" w:hAnsi="KaiTi" w:hint="eastAsia"/>
        </w:rPr>
        <w:t>2.</w:t>
      </w:r>
      <w:r>
        <w:rPr>
          <w:rFonts w:ascii="KaiTi" w:eastAsia="KaiTi" w:hAnsi="KaiTi" w:hint="eastAsia"/>
        </w:rPr>
        <w:tab/>
        <w:t xml:space="preserve">Type of heating unit in your home currently [heating oil, natural gas, electric]:  </w:t>
      </w:r>
      <w:r>
        <w:rPr>
          <w:rFonts w:ascii="KaiTi" w:eastAsia="KaiTi" w:hAnsi="KaiTi" w:hint="eastAsia"/>
        </w:rPr>
        <w:tab/>
      </w:r>
      <w:r>
        <w:rPr>
          <w:rFonts w:ascii="KaiTi" w:eastAsia="KaiTi" w:hAnsi="KaiTi" w:hint="eastAsia"/>
        </w:rPr>
        <w:tab/>
      </w:r>
      <w:r>
        <w:rPr>
          <w:rFonts w:ascii="KaiTi" w:eastAsia="KaiTi" w:hAnsi="KaiTi" w:hint="eastAsia"/>
        </w:rPr>
        <w:tab/>
      </w:r>
      <w:r>
        <w:rPr>
          <w:rFonts w:ascii="KaiTi" w:eastAsia="KaiTi" w:hAnsi="KaiTi" w:hint="eastAsia"/>
          <w:u w:val="single"/>
        </w:rPr>
        <w:tab/>
        <w:t>________________</w:t>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u w:val="single"/>
        </w:rPr>
      </w:pPr>
      <w:r>
        <w:rPr>
          <w:rFonts w:ascii="KaiTi" w:eastAsia="KaiTi" w:hAnsi="KaiTi" w:hint="eastAsia"/>
        </w:rPr>
        <w:t>3.</w:t>
      </w:r>
      <w:r>
        <w:rPr>
          <w:rFonts w:ascii="KaiTi" w:eastAsia="KaiTi" w:hAnsi="KaiTi" w:hint="eastAsia"/>
        </w:rPr>
        <w:tab/>
        <w:t>Type of heating that could be installed in your home:</w:t>
      </w:r>
      <w:r>
        <w:rPr>
          <w:rFonts w:ascii="KaiTi" w:eastAsia="KaiTi" w:hAnsi="KaiTi" w:hint="eastAsia"/>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rPr>
      </w:pPr>
      <w:r>
        <w:rPr>
          <w:rFonts w:ascii="KaiTi" w:eastAsia="KaiTi" w:hAnsi="KaiTi" w:hint="eastAsia"/>
        </w:rPr>
        <w:t>4.</w:t>
      </w:r>
      <w:r>
        <w:rPr>
          <w:rFonts w:ascii="KaiTi" w:eastAsia="KaiTi" w:hAnsi="KaiTi" w:hint="eastAsia"/>
        </w:rPr>
        <w:tab/>
        <w:t>Utility Provider for Heating Source [natural gas, etc.]:</w:t>
      </w:r>
      <w:r>
        <w:rPr>
          <w:rFonts w:ascii="KaiTi" w:eastAsia="KaiTi" w:hAnsi="KaiTi" w:hint="eastAsia"/>
        </w:rPr>
        <w:tab/>
        <w:t>___________________________</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rPr>
      </w:pPr>
      <w:r>
        <w:rPr>
          <w:rFonts w:ascii="KaiTi" w:eastAsia="KaiTi" w:hAnsi="KaiTi" w:hint="eastAsia"/>
        </w:rPr>
        <w:tab/>
        <w:t>Exact Name on Billing Statement:</w:t>
      </w:r>
      <w:r>
        <w:rPr>
          <w:rFonts w:ascii="KaiTi" w:eastAsia="KaiTi" w:hAnsi="KaiTi" w:hint="eastAsia"/>
        </w:rPr>
        <w:tab/>
      </w:r>
      <w:r>
        <w:rPr>
          <w:rFonts w:ascii="KaiTi" w:eastAsia="KaiTi" w:hAnsi="KaiTi" w:hint="eastAsia"/>
        </w:rPr>
        <w:tab/>
      </w:r>
      <w:r>
        <w:rPr>
          <w:rFonts w:ascii="KaiTi" w:eastAsia="KaiTi" w:hAnsi="KaiTi" w:hint="eastAsia"/>
        </w:rPr>
        <w:tab/>
        <w:t>_______________________________</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rPr>
      </w:pPr>
      <w:r>
        <w:rPr>
          <w:rFonts w:ascii="KaiTi" w:eastAsia="KaiTi" w:hAnsi="KaiTi" w:hint="eastAsia"/>
        </w:rPr>
        <w:tab/>
        <w:t>Account Number:</w:t>
      </w:r>
      <w:r>
        <w:rPr>
          <w:rFonts w:ascii="KaiTi" w:eastAsia="KaiTi" w:hAnsi="KaiTi" w:hint="eastAsia"/>
        </w:rPr>
        <w:tab/>
      </w:r>
      <w:r>
        <w:rPr>
          <w:rFonts w:ascii="KaiTi" w:eastAsia="KaiTi" w:hAnsi="KaiTi" w:hint="eastAsia"/>
        </w:rPr>
        <w:tab/>
      </w:r>
      <w:r>
        <w:rPr>
          <w:rFonts w:ascii="KaiTi" w:eastAsia="KaiTi" w:hAnsi="KaiTi" w:hint="eastAsia"/>
        </w:rPr>
        <w:tab/>
      </w:r>
      <w:r>
        <w:rPr>
          <w:rFonts w:ascii="KaiTi" w:eastAsia="KaiTi" w:hAnsi="KaiTi" w:hint="eastAsia"/>
        </w:rPr>
        <w:tab/>
      </w:r>
      <w:r>
        <w:rPr>
          <w:rFonts w:ascii="KaiTi" w:eastAsia="KaiTi" w:hAnsi="KaiTi" w:hint="eastAsia"/>
        </w:rPr>
        <w:tab/>
        <w:t>_____________________</w:t>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rPr>
      </w:pPr>
      <w:r>
        <w:rPr>
          <w:rFonts w:ascii="KaiTi" w:eastAsia="KaiTi" w:hAnsi="KaiTi" w:hint="eastAsia"/>
        </w:rPr>
        <w:t>5.</w:t>
      </w:r>
      <w:r>
        <w:rPr>
          <w:rFonts w:ascii="KaiTi" w:eastAsia="KaiTi" w:hAnsi="KaiTi" w:hint="eastAsia"/>
        </w:rPr>
        <w:tab/>
        <w:t>Your current furnace is:</w:t>
      </w:r>
      <w:r>
        <w:rPr>
          <w:rFonts w:ascii="KaiTi" w:eastAsia="KaiTi" w:hAnsi="KaiTi" w:hint="eastAsia"/>
        </w:rPr>
        <w:tab/>
      </w:r>
      <w:r>
        <w:rPr>
          <w:rFonts w:ascii="KaiTi" w:eastAsia="KaiTi" w:hAnsi="KaiTi" w:hint="eastAsia"/>
        </w:rPr>
        <w:tab/>
      </w:r>
      <w:r>
        <w:rPr>
          <w:rFonts w:ascii="KaiTi" w:eastAsia="KaiTi" w:hAnsi="KaiTi" w:hint="eastAsia"/>
          <w:u w:val="single"/>
        </w:rPr>
        <w:tab/>
      </w:r>
      <w:r>
        <w:rPr>
          <w:rFonts w:ascii="KaiTi" w:eastAsia="KaiTi" w:hAnsi="KaiTi" w:hint="eastAsia"/>
        </w:rPr>
        <w:t>Less Than</w:t>
      </w:r>
      <w:r>
        <w:rPr>
          <w:rFonts w:ascii="KaiTi" w:eastAsia="KaiTi" w:hAnsi="KaiTi" w:hint="eastAsia"/>
        </w:rPr>
        <w:tab/>
      </w:r>
      <w:r>
        <w:rPr>
          <w:rFonts w:ascii="KaiTi" w:eastAsia="KaiTi" w:hAnsi="KaiTi" w:hint="eastAsia"/>
          <w:u w:val="single"/>
        </w:rPr>
        <w:tab/>
      </w:r>
      <w:r>
        <w:rPr>
          <w:rFonts w:ascii="KaiTi" w:eastAsia="KaiTi" w:hAnsi="KaiTi" w:hint="eastAsia"/>
        </w:rPr>
        <w:t>Greater Than 10 years old</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rPr>
      </w:pPr>
      <w:r>
        <w:rPr>
          <w:rFonts w:ascii="KaiTi" w:eastAsia="KaiTi" w:hAnsi="KaiTi" w:hint="eastAsia"/>
        </w:rPr>
        <w:t>6.</w:t>
      </w:r>
      <w:r>
        <w:rPr>
          <w:rFonts w:ascii="KaiTi" w:eastAsia="KaiTi" w:hAnsi="KaiTi" w:hint="eastAsia"/>
        </w:rPr>
        <w:tab/>
        <w:t xml:space="preserve">Indicate the demographic group[s] to which your household belongs: </w:t>
      </w:r>
      <w:r>
        <w:rPr>
          <w:rFonts w:ascii="KaiTi" w:eastAsia="KaiTi" w:hAnsi="KaiTi" w:hint="eastAsia"/>
        </w:rPr>
        <w:tab/>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ind w:left="720"/>
        <w:jc w:val="left"/>
        <w:rPr>
          <w:rFonts w:ascii="KaiTi" w:eastAsia="KaiTi" w:hAnsi="KaiTi" w:hint="eastAsia"/>
        </w:rPr>
      </w:pPr>
      <w:r>
        <w:rPr>
          <w:rFonts w:ascii="KaiTi" w:eastAsia="KaiTi" w:hAnsi="KaiTi" w:hint="eastAsia"/>
        </w:rPr>
        <w:t>___White</w:t>
      </w:r>
      <w:r>
        <w:rPr>
          <w:rFonts w:ascii="KaiTi" w:eastAsia="KaiTi" w:hAnsi="KaiTi" w:hint="eastAsia"/>
        </w:rPr>
        <w:tab/>
        <w:t>___Elderly [age 62+</w:t>
      </w:r>
      <w:proofErr w:type="gramStart"/>
      <w:r>
        <w:rPr>
          <w:rFonts w:ascii="KaiTi" w:eastAsia="KaiTi" w:hAnsi="KaiTi" w:hint="eastAsia"/>
        </w:rPr>
        <w:t>]  _</w:t>
      </w:r>
      <w:proofErr w:type="gramEnd"/>
      <w:r>
        <w:rPr>
          <w:rFonts w:ascii="KaiTi" w:eastAsia="KaiTi" w:hAnsi="KaiTi" w:hint="eastAsia"/>
        </w:rPr>
        <w:t xml:space="preserve">__Disabled  ___Black or African American     </w:t>
      </w:r>
    </w:p>
    <w:p w:rsidR="00255C13" w:rsidRDefault="00255C13" w:rsidP="00255C13">
      <w:pPr>
        <w:spacing w:line="230" w:lineRule="exact"/>
        <w:ind w:left="720"/>
        <w:jc w:val="left"/>
        <w:rPr>
          <w:rFonts w:ascii="KaiTi" w:eastAsia="KaiTi" w:hAnsi="KaiTi" w:hint="eastAsia"/>
        </w:rPr>
      </w:pPr>
      <w:r>
        <w:rPr>
          <w:rFonts w:ascii="KaiTi" w:eastAsia="KaiTi" w:hAnsi="KaiTi" w:hint="eastAsia"/>
        </w:rPr>
        <w:t>___American Indian or Alaska Native</w:t>
      </w:r>
      <w:r>
        <w:rPr>
          <w:rFonts w:ascii="KaiTi" w:eastAsia="KaiTi" w:hAnsi="KaiTi" w:hint="eastAsia"/>
        </w:rPr>
        <w:tab/>
        <w:t>___Asian</w:t>
      </w:r>
      <w:r>
        <w:rPr>
          <w:rFonts w:ascii="KaiTi" w:eastAsia="KaiTi" w:hAnsi="KaiTi" w:hint="eastAsia"/>
        </w:rPr>
        <w:tab/>
        <w:t xml:space="preserve">___Hispanic or Latino   </w:t>
      </w:r>
    </w:p>
    <w:p w:rsidR="00255C13" w:rsidRDefault="00255C13" w:rsidP="00255C13">
      <w:pPr>
        <w:spacing w:line="230" w:lineRule="exact"/>
        <w:ind w:left="720"/>
        <w:jc w:val="left"/>
        <w:rPr>
          <w:rFonts w:ascii="KaiTi" w:eastAsia="KaiTi" w:hAnsi="KaiTi" w:hint="eastAsia"/>
        </w:rPr>
      </w:pPr>
      <w:r>
        <w:rPr>
          <w:rFonts w:ascii="KaiTi" w:eastAsia="KaiTi" w:hAnsi="KaiTi" w:hint="eastAsia"/>
        </w:rPr>
        <w:t>___Native Hawaiian or Other Pacific Islander</w:t>
      </w:r>
      <w:r>
        <w:rPr>
          <w:rFonts w:ascii="KaiTi" w:eastAsia="KaiTi" w:hAnsi="KaiTi" w:hint="eastAsia"/>
        </w:rPr>
        <w:tab/>
      </w:r>
    </w:p>
    <w:p w:rsidR="00255C13" w:rsidRDefault="00255C13" w:rsidP="00255C13">
      <w:pPr>
        <w:spacing w:line="230" w:lineRule="exact"/>
        <w:ind w:left="720"/>
        <w:jc w:val="left"/>
        <w:rPr>
          <w:rFonts w:ascii="KaiTi" w:eastAsia="KaiTi" w:hAnsi="KaiTi" w:hint="eastAsia"/>
        </w:rPr>
      </w:pPr>
      <w:r>
        <w:rPr>
          <w:rFonts w:ascii="KaiTi" w:eastAsia="KaiTi" w:hAnsi="KaiTi" w:hint="eastAsia"/>
        </w:rPr>
        <w:t>___Other Ethnic Group [specify]:________________________</w:t>
      </w:r>
      <w:r>
        <w:rPr>
          <w:rFonts w:ascii="KaiTi" w:eastAsia="KaiTi" w:hAnsi="KaiTi" w:hint="eastAsia"/>
        </w:rPr>
        <w:tab/>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rPr>
      </w:pPr>
      <w:r>
        <w:rPr>
          <w:rFonts w:ascii="KaiTi" w:eastAsia="KaiTi" w:hAnsi="KaiTi" w:hint="eastAsia"/>
        </w:rPr>
        <w:t>7.</w:t>
      </w:r>
      <w:r>
        <w:rPr>
          <w:rFonts w:ascii="KaiTi" w:eastAsia="KaiTi" w:hAnsi="KaiTi" w:hint="eastAsia"/>
        </w:rPr>
        <w:tab/>
        <w:t>Are the property tax payments on your residence current?</w:t>
      </w:r>
      <w:r>
        <w:rPr>
          <w:rFonts w:ascii="KaiTi" w:eastAsia="KaiTi" w:hAnsi="KaiTi" w:hint="eastAsia"/>
        </w:rPr>
        <w:tab/>
        <w:t>___Yes</w:t>
      </w:r>
      <w:r>
        <w:rPr>
          <w:rFonts w:ascii="KaiTi" w:eastAsia="KaiTi" w:hAnsi="KaiTi" w:hint="eastAsia"/>
        </w:rPr>
        <w:tab/>
      </w:r>
      <w:r>
        <w:rPr>
          <w:rFonts w:ascii="KaiTi" w:eastAsia="KaiTi" w:hAnsi="KaiTi" w:hint="eastAsia"/>
        </w:rPr>
        <w:tab/>
        <w:t>___No</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rPr>
      </w:pPr>
      <w:r>
        <w:rPr>
          <w:rFonts w:ascii="KaiTi" w:eastAsia="KaiTi" w:hAnsi="KaiTi" w:hint="eastAsia"/>
        </w:rPr>
        <w:t>8.</w:t>
      </w:r>
      <w:r>
        <w:rPr>
          <w:rFonts w:ascii="KaiTi" w:eastAsia="KaiTi" w:hAnsi="KaiTi" w:hint="eastAsia"/>
        </w:rPr>
        <w:tab/>
        <w:t>Which furnace contractor do you prefer to do business with?</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u w:val="single"/>
        </w:rPr>
      </w:pPr>
      <w:r>
        <w:rPr>
          <w:rFonts w:ascii="KaiTi" w:eastAsia="KaiTi" w:hAnsi="KaiTi" w:hint="eastAsia"/>
        </w:rPr>
        <w:tab/>
        <w:t xml:space="preserve">Name:  </w:t>
      </w:r>
      <w:r>
        <w:rPr>
          <w:rFonts w:ascii="KaiTi" w:eastAsia="KaiTi" w:hAnsi="KaiTi" w:hint="eastAsia"/>
        </w:rPr>
        <w:tab/>
      </w:r>
      <w:r>
        <w:rPr>
          <w:rFonts w:ascii="KaiTi" w:eastAsia="KaiTi" w:hAnsi="KaiTi" w:hint="eastAsia"/>
        </w:rPr>
        <w:tab/>
      </w:r>
      <w:r>
        <w:rPr>
          <w:rFonts w:ascii="KaiTi" w:eastAsia="KaiTi" w:hAnsi="KaiTi" w:hint="eastAsia"/>
        </w:rPr>
        <w:tab/>
      </w:r>
      <w:r>
        <w:rPr>
          <w:rFonts w:ascii="KaiTi" w:eastAsia="KaiTi" w:hAnsi="KaiTi" w:hint="eastAsia"/>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u w:val="single"/>
        </w:rPr>
      </w:pPr>
      <w:r>
        <w:rPr>
          <w:rFonts w:ascii="KaiTi" w:eastAsia="KaiTi" w:hAnsi="KaiTi" w:hint="eastAsia"/>
        </w:rPr>
        <w:tab/>
        <w:t>Address &amp; Telephone:</w:t>
      </w:r>
      <w:r>
        <w:rPr>
          <w:rFonts w:ascii="KaiTi" w:eastAsia="KaiTi" w:hAnsi="KaiTi" w:hint="eastAsia"/>
        </w:rPr>
        <w:tab/>
      </w:r>
      <w:r>
        <w:rPr>
          <w:rFonts w:ascii="KaiTi" w:eastAsia="KaiTi" w:hAnsi="KaiTi" w:hint="eastAsia"/>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r>
        <w:rPr>
          <w:rFonts w:ascii="KaiTi" w:eastAsia="KaiTi" w:hAnsi="KaiTi" w:hint="eastAsia"/>
          <w:u w:val="single"/>
        </w:rPr>
        <w:tab/>
      </w:r>
    </w:p>
    <w:p w:rsidR="00255C13" w:rsidRDefault="00255C13" w:rsidP="00255C13">
      <w:pPr>
        <w:spacing w:line="230" w:lineRule="exact"/>
        <w:jc w:val="left"/>
        <w:rPr>
          <w:rFonts w:ascii="KaiTi" w:eastAsia="KaiTi" w:hAnsi="KaiTi" w:hint="eastAsia"/>
          <w:u w:val="single"/>
        </w:rPr>
      </w:pPr>
    </w:p>
    <w:p w:rsidR="00255C13" w:rsidRDefault="00255C13" w:rsidP="00255C13">
      <w:pPr>
        <w:spacing w:line="230" w:lineRule="exact"/>
        <w:jc w:val="left"/>
        <w:rPr>
          <w:rFonts w:ascii="KaiTi" w:eastAsia="KaiTi" w:hAnsi="KaiTi" w:hint="eastAsia"/>
        </w:rPr>
      </w:pPr>
      <w:r>
        <w:rPr>
          <w:rFonts w:ascii="KaiTi" w:eastAsia="KaiTi" w:hAnsi="KaiTi" w:hint="eastAsia"/>
        </w:rPr>
        <w:t>9.</w:t>
      </w:r>
      <w:r>
        <w:rPr>
          <w:rFonts w:ascii="KaiTi" w:eastAsia="KaiTi" w:hAnsi="KaiTi" w:hint="eastAsia"/>
        </w:rPr>
        <w:tab/>
        <w:t>Gross Income Calculation:</w:t>
      </w:r>
    </w:p>
    <w:p w:rsidR="00255C13" w:rsidRDefault="00255C13" w:rsidP="00255C13">
      <w:pPr>
        <w:spacing w:line="230" w:lineRule="exact"/>
        <w:jc w:val="left"/>
        <w:rPr>
          <w:rFonts w:ascii="KaiTi" w:eastAsia="KaiTi" w:hAnsi="KaiTi" w:hint="eastAsia"/>
        </w:rPr>
      </w:pPr>
    </w:p>
    <w:p w:rsidR="00255C13" w:rsidRDefault="00255C13" w:rsidP="00255C13">
      <w:pPr>
        <w:spacing w:line="230" w:lineRule="exact"/>
        <w:jc w:val="left"/>
        <w:rPr>
          <w:rFonts w:ascii="KaiTi" w:eastAsia="KaiTi" w:hAnsi="KaiTi" w:hint="eastAsia"/>
        </w:rPr>
      </w:pPr>
      <w:r>
        <w:rPr>
          <w:rFonts w:ascii="KaiTi" w:eastAsia="KaiTi" w:hAnsi="KaiTi" w:hint="eastAsia"/>
        </w:rPr>
        <w:t>You must state ALL sources of income.  This may include, but is not limited to:  Wages and salaries [gross amount]; commissions; fees; bonuses; Social Security benefits; annuities and pensions; IRA distributions; periodic payments from insurance policies; company disability or death benefits; unemployment; worker’s compensation; self-employment net income; interest; dividends; real estate rent; alimony; child support; Department of Human Services assistance:  Family Investment Program, Food Stamps, Child Care Assistance, State Supplementary Assistance, Medicaid/Title 19</w:t>
      </w:r>
    </w:p>
    <w:p w:rsidR="00255C13" w:rsidRDefault="00255C13" w:rsidP="00255C13">
      <w:pPr>
        <w:spacing w:line="230" w:lineRule="exact"/>
        <w:jc w:val="left"/>
        <w:rPr>
          <w:rFonts w:ascii="KaiTi" w:eastAsia="KaiTi" w:hAnsi="KaiTi" w:hint="eastAsia"/>
        </w:rPr>
      </w:pPr>
    </w:p>
    <w:p w:rsidR="00983BFC" w:rsidRDefault="00255C13" w:rsidP="00983BFC">
      <w:pPr>
        <w:spacing w:line="230" w:lineRule="exact"/>
        <w:jc w:val="left"/>
        <w:rPr>
          <w:rFonts w:ascii="KaiTi" w:eastAsia="KaiTi" w:hAnsi="KaiTi"/>
        </w:rPr>
      </w:pPr>
      <w:r>
        <w:rPr>
          <w:rFonts w:ascii="KaiTi" w:eastAsia="KaiTi" w:hAnsi="KaiTi" w:hint="eastAsia"/>
          <w:b/>
          <w:i/>
        </w:rPr>
        <w:t>Please list all income sources, and amount per month.</w:t>
      </w:r>
      <w:r>
        <w:rPr>
          <w:rFonts w:ascii="KaiTi" w:eastAsia="KaiTi" w:hAnsi="KaiTi" w:hint="eastAsia"/>
          <w:i/>
        </w:rPr>
        <w:t xml:space="preserve">  </w:t>
      </w:r>
      <w:r>
        <w:rPr>
          <w:rFonts w:ascii="KaiTi" w:eastAsia="KaiTi" w:hAnsi="KaiTi" w:hint="eastAsia"/>
          <w:b/>
          <w:i/>
        </w:rPr>
        <w:t xml:space="preserve">Please attach supporting documentation.  </w:t>
      </w:r>
      <w:r>
        <w:rPr>
          <w:rFonts w:ascii="KaiTi" w:eastAsia="KaiTi" w:hAnsi="KaiTi" w:hint="eastAsia"/>
        </w:rPr>
        <w:t>Please note that income from employment of family or household members under the age of 18 is excluded from the annual gross income calculation.  Also, earned income of full-time students in excess of $480 is excluded [except legal head of household or spouse]</w:t>
      </w:r>
      <w:r w:rsidR="00983BFC">
        <w:rPr>
          <w:rFonts w:ascii="KaiTi" w:eastAsia="KaiTi" w:hAnsi="KaiTi"/>
        </w:rPr>
        <w:t xml:space="preserve"> </w:t>
      </w:r>
    </w:p>
    <w:p w:rsidR="00983BFC" w:rsidRDefault="00983BFC" w:rsidP="00983BFC">
      <w:pPr>
        <w:spacing w:line="230" w:lineRule="exact"/>
        <w:jc w:val="left"/>
        <w:rPr>
          <w:rFonts w:ascii="KaiTi" w:eastAsia="KaiTi" w:hAnsi="KaiTi"/>
        </w:rPr>
      </w:pPr>
    </w:p>
    <w:p w:rsidR="00983BFC" w:rsidRDefault="00983BFC" w:rsidP="00983BFC">
      <w:pPr>
        <w:spacing w:line="230" w:lineRule="exact"/>
        <w:jc w:val="left"/>
        <w:rPr>
          <w:rFonts w:ascii="KaiTi" w:eastAsia="KaiTi" w:hAnsi="KaiTi"/>
        </w:rPr>
      </w:pPr>
      <w:r>
        <w:rPr>
          <w:rFonts w:ascii="KaiTi" w:eastAsia="KaiTi" w:hAnsi="KaiTi"/>
        </w:rPr>
        <w:t>10.</w:t>
      </w:r>
      <w:r>
        <w:rPr>
          <w:rFonts w:ascii="KaiTi" w:eastAsia="KaiTi" w:hAnsi="KaiTi"/>
        </w:rPr>
        <w:tab/>
        <w:t>How did you learn of the Furnace Replacement Program</w:t>
      </w:r>
      <w:proofErr w:type="gramStart"/>
      <w:r>
        <w:rPr>
          <w:rFonts w:ascii="KaiTi" w:eastAsia="KaiTi" w:hAnsi="KaiTi"/>
        </w:rPr>
        <w:t>?_</w:t>
      </w:r>
      <w:proofErr w:type="gramEnd"/>
      <w:r>
        <w:rPr>
          <w:rFonts w:ascii="KaiTi" w:eastAsia="KaiTi" w:hAnsi="KaiTi"/>
        </w:rPr>
        <w:t>_____________________________________</w:t>
      </w:r>
    </w:p>
    <w:p w:rsidR="00983BFC" w:rsidRDefault="00983BFC" w:rsidP="00983BFC">
      <w:pPr>
        <w:spacing w:line="230" w:lineRule="exact"/>
        <w:jc w:val="left"/>
        <w:rPr>
          <w:rFonts w:ascii="KaiTi" w:eastAsia="KaiTi" w:hAnsi="KaiTi"/>
        </w:rPr>
      </w:pPr>
    </w:p>
    <w:p w:rsidR="00983BFC" w:rsidRDefault="00983BFC" w:rsidP="00983BFC">
      <w:pPr>
        <w:spacing w:line="230" w:lineRule="exact"/>
        <w:jc w:val="left"/>
        <w:rPr>
          <w:rFonts w:ascii="KaiTi" w:eastAsia="KaiTi" w:hAnsi="KaiTi"/>
        </w:rPr>
      </w:pPr>
    </w:p>
    <w:p w:rsidR="00983BFC" w:rsidRDefault="00983BFC" w:rsidP="00983BFC">
      <w:pPr>
        <w:spacing w:line="230" w:lineRule="exact"/>
        <w:jc w:val="left"/>
        <w:rPr>
          <w:rFonts w:ascii="KaiTi" w:eastAsia="KaiTi" w:hAnsi="KaiTi"/>
        </w:rPr>
      </w:pPr>
    </w:p>
    <w:p w:rsidR="00983BFC" w:rsidRDefault="00983BFC" w:rsidP="00983BFC">
      <w:pPr>
        <w:spacing w:line="230" w:lineRule="exact"/>
        <w:jc w:val="left"/>
        <w:rPr>
          <w:rFonts w:ascii="KaiTi" w:eastAsia="KaiTi" w:hAnsi="KaiTi"/>
        </w:rPr>
      </w:pPr>
    </w:p>
    <w:p w:rsidR="00983BFC" w:rsidRDefault="00983BFC" w:rsidP="00983BFC">
      <w:pPr>
        <w:spacing w:line="230" w:lineRule="exact"/>
        <w:jc w:val="left"/>
        <w:rPr>
          <w:rFonts w:ascii="KaiTi" w:eastAsia="KaiTi" w:hAnsi="KaiTi"/>
        </w:rPr>
      </w:pPr>
    </w:p>
    <w:p w:rsidR="00255C13" w:rsidRPr="00983BFC" w:rsidRDefault="00255C13" w:rsidP="00983BFC">
      <w:pPr>
        <w:spacing w:line="230" w:lineRule="exact"/>
        <w:rPr>
          <w:rFonts w:ascii="KaiTi" w:eastAsia="KaiTi" w:hAnsi="KaiTi" w:hint="eastAsia"/>
        </w:rPr>
      </w:pPr>
      <w:r>
        <w:rPr>
          <w:rFonts w:ascii="KaiTi" w:eastAsia="KaiTi" w:hAnsi="KaiTi" w:hint="eastAsia"/>
          <w:b/>
          <w:sz w:val="20"/>
          <w:szCs w:val="20"/>
        </w:rPr>
        <w:t>USDA NON DISCRIMINATION STATEMENT – ENGLISH AND SPANISH</w:t>
      </w:r>
    </w:p>
    <w:p w:rsidR="00255C13" w:rsidRDefault="00255C13" w:rsidP="00255C13">
      <w:pPr>
        <w:adjustRightInd w:val="0"/>
        <w:spacing w:line="260" w:lineRule="exact"/>
        <w:rPr>
          <w:rFonts w:ascii="KaiTi" w:eastAsia="KaiTi" w:hAnsi="KaiTi" w:hint="eastAsia"/>
          <w:sz w:val="20"/>
          <w:szCs w:val="20"/>
        </w:rPr>
      </w:pPr>
    </w:p>
    <w:p w:rsidR="00255C13" w:rsidRDefault="00255C13" w:rsidP="00255C13">
      <w:pPr>
        <w:adjustRightInd w:val="0"/>
        <w:spacing w:line="260" w:lineRule="exact"/>
        <w:jc w:val="left"/>
        <w:rPr>
          <w:rFonts w:ascii="KaiTi" w:eastAsia="KaiTi" w:hAnsi="KaiTi" w:hint="eastAsia"/>
          <w:sz w:val="20"/>
          <w:szCs w:val="20"/>
        </w:rPr>
      </w:pPr>
      <w:r>
        <w:rPr>
          <w:rFonts w:ascii="KaiTi" w:eastAsia="KaiTi" w:hAnsi="KaiTi" w:hint="eastAsia"/>
          <w:sz w:val="20"/>
          <w:szCs w:val="20"/>
        </w:rPr>
        <w:t>USDA issued Departmental Regulation 4300-3, November 16, 1999, which establishes a policy to ensure positive and continued notification of USDA’s equal opportunity policy to the public.</w:t>
      </w:r>
    </w:p>
    <w:p w:rsidR="00255C13" w:rsidRDefault="00255C13" w:rsidP="00255C13">
      <w:pPr>
        <w:adjustRightInd w:val="0"/>
        <w:spacing w:line="260" w:lineRule="exact"/>
        <w:jc w:val="left"/>
        <w:rPr>
          <w:rFonts w:ascii="KaiTi" w:eastAsia="KaiTi" w:hAnsi="KaiTi" w:hint="eastAsia"/>
          <w:sz w:val="20"/>
          <w:szCs w:val="20"/>
        </w:rPr>
      </w:pPr>
    </w:p>
    <w:p w:rsidR="00255C13" w:rsidRDefault="00255C13" w:rsidP="00255C13">
      <w:pPr>
        <w:adjustRightInd w:val="0"/>
        <w:spacing w:line="260" w:lineRule="exact"/>
        <w:jc w:val="left"/>
        <w:rPr>
          <w:rFonts w:ascii="KaiTi" w:eastAsia="KaiTi" w:hAnsi="KaiTi" w:hint="eastAsia"/>
          <w:b/>
          <w:sz w:val="20"/>
          <w:szCs w:val="20"/>
        </w:rPr>
      </w:pPr>
      <w:r>
        <w:rPr>
          <w:rFonts w:ascii="KaiTi" w:eastAsia="KaiTi" w:hAnsi="KaiTi" w:hint="eastAsia"/>
          <w:sz w:val="20"/>
          <w:szCs w:val="20"/>
        </w:rPr>
        <w:t xml:space="preserve">It is USDA’s policy: </w:t>
      </w:r>
      <w:r>
        <w:rPr>
          <w:rFonts w:ascii="KaiTi" w:eastAsia="KaiTi" w:hAnsi="KaiTi" w:hint="eastAsia"/>
          <w:b/>
          <w:sz w:val="20"/>
          <w:szCs w:val="20"/>
        </w:rPr>
        <w:t>“that no person shall be discriminated against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This policy will be communicated to the public through all appropriate USDA public information channels, in English or languages appropriate to the local population and in alternative means of communication (Braille, large print, audiotape, etc.).”</w:t>
      </w:r>
    </w:p>
    <w:p w:rsidR="00255C13" w:rsidRDefault="00255C13" w:rsidP="00255C13">
      <w:pPr>
        <w:adjustRightInd w:val="0"/>
        <w:spacing w:line="260" w:lineRule="exact"/>
        <w:jc w:val="left"/>
        <w:rPr>
          <w:rFonts w:ascii="KaiTi" w:eastAsia="KaiTi" w:hAnsi="KaiTi" w:hint="eastAsia"/>
          <w:b/>
          <w:sz w:val="20"/>
          <w:szCs w:val="20"/>
        </w:rPr>
      </w:pPr>
    </w:p>
    <w:p w:rsidR="00255C13" w:rsidRDefault="00255C13" w:rsidP="00255C13">
      <w:pPr>
        <w:adjustRightInd w:val="0"/>
        <w:spacing w:line="260" w:lineRule="exact"/>
        <w:jc w:val="left"/>
        <w:rPr>
          <w:rFonts w:ascii="KaiTi" w:eastAsia="KaiTi" w:hAnsi="KaiTi" w:hint="eastAsia"/>
          <w:b/>
          <w:i/>
          <w:sz w:val="20"/>
          <w:szCs w:val="20"/>
          <w:lang w:val="es-PR"/>
        </w:rPr>
      </w:pPr>
      <w:r>
        <w:rPr>
          <w:rFonts w:ascii="KaiTi" w:eastAsia="KaiTi" w:hAnsi="KaiTi" w:hint="eastAsia"/>
          <w:b/>
          <w:i/>
          <w:sz w:val="20"/>
          <w:szCs w:val="20"/>
          <w:lang w:val="es-PR"/>
        </w:rPr>
        <w:t xml:space="preserve">El Departamento de Agricultura de los Estados Unidos (USDA) prohíbe la discriminación por raza, color, origen nacional, sexo, edad, incapacidad, y donde aplique, sexo, estado marital, estado familiar, estado parental, religión, orientación sexual, creencias políticas, represalias o por que todo o parte del ingreso de un individuo proviene de un programa de asistencia pública. (No todas las prohibiciones se aplican a todos los programas). </w:t>
      </w:r>
    </w:p>
    <w:p w:rsidR="00255C13" w:rsidRDefault="00255C13" w:rsidP="00255C13">
      <w:pPr>
        <w:adjustRightInd w:val="0"/>
        <w:spacing w:line="260" w:lineRule="exact"/>
        <w:jc w:val="left"/>
        <w:rPr>
          <w:rFonts w:ascii="KaiTi" w:eastAsia="KaiTi" w:hAnsi="KaiTi" w:hint="eastAsia"/>
          <w:b/>
          <w:i/>
          <w:sz w:val="20"/>
          <w:szCs w:val="20"/>
          <w:lang w:val="es-PR"/>
        </w:rPr>
      </w:pPr>
    </w:p>
    <w:p w:rsidR="00255C13" w:rsidRDefault="00255C13" w:rsidP="00255C13">
      <w:pPr>
        <w:adjustRightInd w:val="0"/>
        <w:spacing w:line="260" w:lineRule="exact"/>
        <w:jc w:val="left"/>
        <w:rPr>
          <w:rFonts w:ascii="KaiTi" w:eastAsia="KaiTi" w:hAnsi="KaiTi" w:hint="eastAsia"/>
          <w:b/>
          <w:i/>
          <w:sz w:val="20"/>
          <w:szCs w:val="20"/>
          <w:lang w:val="es-PR"/>
        </w:rPr>
      </w:pPr>
      <w:r>
        <w:rPr>
          <w:rFonts w:ascii="KaiTi" w:eastAsia="KaiTi" w:hAnsi="KaiTi" w:hint="eastAsia"/>
          <w:b/>
          <w:i/>
          <w:sz w:val="20"/>
          <w:szCs w:val="20"/>
          <w:lang w:val="es-PR"/>
        </w:rPr>
        <w:t xml:space="preserve">“In </w:t>
      </w:r>
      <w:proofErr w:type="spellStart"/>
      <w:r>
        <w:rPr>
          <w:rFonts w:ascii="KaiTi" w:eastAsia="KaiTi" w:hAnsi="KaiTi" w:hint="eastAsia"/>
          <w:b/>
          <w:i/>
          <w:sz w:val="20"/>
          <w:szCs w:val="20"/>
          <w:lang w:val="es-PR"/>
        </w:rPr>
        <w:t>accordance</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with</w:t>
      </w:r>
      <w:proofErr w:type="spellEnd"/>
      <w:r>
        <w:rPr>
          <w:rFonts w:ascii="KaiTi" w:eastAsia="KaiTi" w:hAnsi="KaiTi" w:hint="eastAsia"/>
          <w:b/>
          <w:i/>
          <w:sz w:val="20"/>
          <w:szCs w:val="20"/>
          <w:lang w:val="es-PR"/>
        </w:rPr>
        <w:t xml:space="preserve"> Federal Law and U.S. </w:t>
      </w:r>
      <w:proofErr w:type="spellStart"/>
      <w:r>
        <w:rPr>
          <w:rFonts w:ascii="KaiTi" w:eastAsia="KaiTi" w:hAnsi="KaiTi" w:hint="eastAsia"/>
          <w:b/>
          <w:i/>
          <w:sz w:val="20"/>
          <w:szCs w:val="20"/>
          <w:lang w:val="es-PR"/>
        </w:rPr>
        <w:t>Department</w:t>
      </w:r>
      <w:proofErr w:type="spellEnd"/>
      <w:r>
        <w:rPr>
          <w:rFonts w:ascii="KaiTi" w:eastAsia="KaiTi" w:hAnsi="KaiTi" w:hint="eastAsia"/>
          <w:b/>
          <w:i/>
          <w:sz w:val="20"/>
          <w:szCs w:val="20"/>
          <w:lang w:val="es-PR"/>
        </w:rPr>
        <w:t xml:space="preserve"> of </w:t>
      </w:r>
      <w:proofErr w:type="spellStart"/>
      <w:r>
        <w:rPr>
          <w:rFonts w:ascii="KaiTi" w:eastAsia="KaiTi" w:hAnsi="KaiTi" w:hint="eastAsia"/>
          <w:b/>
          <w:i/>
          <w:sz w:val="20"/>
          <w:szCs w:val="20"/>
          <w:lang w:val="es-PR"/>
        </w:rPr>
        <w:t>Agriculture</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policy</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this</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institution</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is</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prohibited</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from</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discriminating</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on</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the</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basis</w:t>
      </w:r>
      <w:proofErr w:type="spellEnd"/>
      <w:r>
        <w:rPr>
          <w:rFonts w:ascii="KaiTi" w:eastAsia="KaiTi" w:hAnsi="KaiTi" w:hint="eastAsia"/>
          <w:b/>
          <w:i/>
          <w:sz w:val="20"/>
          <w:szCs w:val="20"/>
          <w:lang w:val="es-PR"/>
        </w:rPr>
        <w:t xml:space="preserve"> of </w:t>
      </w:r>
      <w:proofErr w:type="spellStart"/>
      <w:r>
        <w:rPr>
          <w:rFonts w:ascii="KaiTi" w:eastAsia="KaiTi" w:hAnsi="KaiTi" w:hint="eastAsia"/>
          <w:b/>
          <w:i/>
          <w:sz w:val="20"/>
          <w:szCs w:val="20"/>
          <w:lang w:val="es-PR"/>
        </w:rPr>
        <w:t>race</w:t>
      </w:r>
      <w:proofErr w:type="spellEnd"/>
      <w:r>
        <w:rPr>
          <w:rFonts w:ascii="KaiTi" w:eastAsia="KaiTi" w:hAnsi="KaiTi" w:hint="eastAsia"/>
          <w:b/>
          <w:i/>
          <w:sz w:val="20"/>
          <w:szCs w:val="20"/>
          <w:lang w:val="es-PR"/>
        </w:rPr>
        <w:t xml:space="preserve">, color, </w:t>
      </w:r>
      <w:proofErr w:type="spellStart"/>
      <w:r>
        <w:rPr>
          <w:rFonts w:ascii="KaiTi" w:eastAsia="KaiTi" w:hAnsi="KaiTi" w:hint="eastAsia"/>
          <w:b/>
          <w:i/>
          <w:sz w:val="20"/>
          <w:szCs w:val="20"/>
          <w:lang w:val="es-PR"/>
        </w:rPr>
        <w:t>national</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origin</w:t>
      </w:r>
      <w:proofErr w:type="spellEnd"/>
      <w:r>
        <w:rPr>
          <w:rFonts w:ascii="KaiTi" w:eastAsia="KaiTi" w:hAnsi="KaiTi" w:hint="eastAsia"/>
          <w:b/>
          <w:i/>
          <w:sz w:val="20"/>
          <w:szCs w:val="20"/>
          <w:lang w:val="es-PR"/>
        </w:rPr>
        <w:t xml:space="preserve">, sex, </w:t>
      </w:r>
      <w:proofErr w:type="spellStart"/>
      <w:r>
        <w:rPr>
          <w:rFonts w:ascii="KaiTi" w:eastAsia="KaiTi" w:hAnsi="KaiTi" w:hint="eastAsia"/>
          <w:b/>
          <w:i/>
          <w:sz w:val="20"/>
          <w:szCs w:val="20"/>
          <w:lang w:val="es-PR"/>
        </w:rPr>
        <w:t>age</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or</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disability</w:t>
      </w:r>
      <w:proofErr w:type="spellEnd"/>
      <w:r>
        <w:rPr>
          <w:rFonts w:ascii="KaiTi" w:eastAsia="KaiTi" w:hAnsi="KaiTi" w:hint="eastAsia"/>
          <w:b/>
          <w:i/>
          <w:sz w:val="20"/>
          <w:szCs w:val="20"/>
          <w:lang w:val="es-PR"/>
        </w:rPr>
        <w:t>.  (</w:t>
      </w:r>
      <w:proofErr w:type="spellStart"/>
      <w:r>
        <w:rPr>
          <w:rFonts w:ascii="KaiTi" w:eastAsia="KaiTi" w:hAnsi="KaiTi" w:hint="eastAsia"/>
          <w:b/>
          <w:i/>
          <w:sz w:val="20"/>
          <w:szCs w:val="20"/>
          <w:lang w:val="es-PR"/>
        </w:rPr>
        <w:t>Not</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all</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prohibited</w:t>
      </w:r>
      <w:proofErr w:type="spellEnd"/>
      <w:r>
        <w:rPr>
          <w:rFonts w:ascii="KaiTi" w:eastAsia="KaiTi" w:hAnsi="KaiTi" w:hint="eastAsia"/>
          <w:b/>
          <w:i/>
          <w:sz w:val="20"/>
          <w:szCs w:val="20"/>
          <w:lang w:val="es-PR"/>
        </w:rPr>
        <w:t xml:space="preserve"> bases </w:t>
      </w:r>
      <w:proofErr w:type="spellStart"/>
      <w:r>
        <w:rPr>
          <w:rFonts w:ascii="KaiTi" w:eastAsia="KaiTi" w:hAnsi="KaiTi" w:hint="eastAsia"/>
          <w:b/>
          <w:i/>
          <w:sz w:val="20"/>
          <w:szCs w:val="20"/>
          <w:lang w:val="es-PR"/>
        </w:rPr>
        <w:t>apply</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to</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all</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programs</w:t>
      </w:r>
      <w:proofErr w:type="spellEnd"/>
      <w:r>
        <w:rPr>
          <w:rFonts w:ascii="KaiTi" w:eastAsia="KaiTi" w:hAnsi="KaiTi" w:hint="eastAsia"/>
          <w:b/>
          <w:i/>
          <w:sz w:val="20"/>
          <w:szCs w:val="20"/>
          <w:lang w:val="es-PR"/>
        </w:rPr>
        <w:t>.)</w:t>
      </w:r>
    </w:p>
    <w:p w:rsidR="00255C13" w:rsidRDefault="00255C13" w:rsidP="00255C13">
      <w:pPr>
        <w:adjustRightInd w:val="0"/>
        <w:spacing w:line="260" w:lineRule="exact"/>
        <w:jc w:val="left"/>
        <w:rPr>
          <w:rFonts w:ascii="KaiTi" w:eastAsia="KaiTi" w:hAnsi="KaiTi" w:hint="eastAsia"/>
          <w:b/>
          <w:i/>
          <w:sz w:val="20"/>
          <w:szCs w:val="20"/>
          <w:lang w:val="es-PR"/>
        </w:rPr>
      </w:pPr>
    </w:p>
    <w:p w:rsidR="00255C13" w:rsidRDefault="00255C13" w:rsidP="00255C13">
      <w:pPr>
        <w:adjustRightInd w:val="0"/>
        <w:spacing w:line="260" w:lineRule="exact"/>
        <w:jc w:val="left"/>
        <w:rPr>
          <w:rFonts w:ascii="KaiTi" w:eastAsia="KaiTi" w:hAnsi="KaiTi" w:hint="eastAsia"/>
          <w:b/>
          <w:i/>
          <w:sz w:val="20"/>
          <w:szCs w:val="20"/>
          <w:lang w:val="es-PR"/>
        </w:rPr>
      </w:pPr>
      <w:proofErr w:type="spellStart"/>
      <w:r>
        <w:rPr>
          <w:rFonts w:ascii="KaiTi" w:eastAsia="KaiTi" w:hAnsi="KaiTi" w:hint="eastAsia"/>
          <w:b/>
          <w:i/>
          <w:sz w:val="20"/>
          <w:szCs w:val="20"/>
          <w:lang w:val="es-PR"/>
        </w:rPr>
        <w:t>To</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file</w:t>
      </w:r>
      <w:proofErr w:type="spellEnd"/>
      <w:r>
        <w:rPr>
          <w:rFonts w:ascii="KaiTi" w:eastAsia="KaiTi" w:hAnsi="KaiTi" w:hint="eastAsia"/>
          <w:b/>
          <w:i/>
          <w:sz w:val="20"/>
          <w:szCs w:val="20"/>
          <w:lang w:val="es-PR"/>
        </w:rPr>
        <w:t xml:space="preserve"> a </w:t>
      </w:r>
      <w:proofErr w:type="spellStart"/>
      <w:r>
        <w:rPr>
          <w:rFonts w:ascii="KaiTi" w:eastAsia="KaiTi" w:hAnsi="KaiTi" w:hint="eastAsia"/>
          <w:b/>
          <w:i/>
          <w:sz w:val="20"/>
          <w:szCs w:val="20"/>
          <w:lang w:val="es-PR"/>
        </w:rPr>
        <w:t>complaint</w:t>
      </w:r>
      <w:proofErr w:type="spellEnd"/>
      <w:r>
        <w:rPr>
          <w:rFonts w:ascii="KaiTi" w:eastAsia="KaiTi" w:hAnsi="KaiTi" w:hint="eastAsia"/>
          <w:b/>
          <w:i/>
          <w:sz w:val="20"/>
          <w:szCs w:val="20"/>
          <w:lang w:val="es-PR"/>
        </w:rPr>
        <w:t xml:space="preserve"> of </w:t>
      </w:r>
      <w:proofErr w:type="spellStart"/>
      <w:r>
        <w:rPr>
          <w:rFonts w:ascii="KaiTi" w:eastAsia="KaiTi" w:hAnsi="KaiTi" w:hint="eastAsia"/>
          <w:b/>
          <w:i/>
          <w:sz w:val="20"/>
          <w:szCs w:val="20"/>
          <w:lang w:val="es-PR"/>
        </w:rPr>
        <w:t>discrimination</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write</w:t>
      </w:r>
      <w:proofErr w:type="spellEnd"/>
      <w:r>
        <w:rPr>
          <w:rFonts w:ascii="KaiTi" w:eastAsia="KaiTi" w:hAnsi="KaiTi" w:hint="eastAsia"/>
          <w:b/>
          <w:i/>
          <w:sz w:val="20"/>
          <w:szCs w:val="20"/>
          <w:lang w:val="es-PR"/>
        </w:rPr>
        <w:t xml:space="preserve"> USDA, Director, Office of Civil </w:t>
      </w:r>
      <w:proofErr w:type="spellStart"/>
      <w:r>
        <w:rPr>
          <w:rFonts w:ascii="KaiTi" w:eastAsia="KaiTi" w:hAnsi="KaiTi" w:hint="eastAsia"/>
          <w:b/>
          <w:i/>
          <w:sz w:val="20"/>
          <w:szCs w:val="20"/>
          <w:lang w:val="es-PR"/>
        </w:rPr>
        <w:t>Rights</w:t>
      </w:r>
      <w:proofErr w:type="spellEnd"/>
      <w:r>
        <w:rPr>
          <w:rFonts w:ascii="KaiTi" w:eastAsia="KaiTi" w:hAnsi="KaiTi" w:hint="eastAsia"/>
          <w:b/>
          <w:i/>
          <w:sz w:val="20"/>
          <w:szCs w:val="20"/>
          <w:lang w:val="es-PR"/>
        </w:rPr>
        <w:t xml:space="preserve">, 1400 Independence </w:t>
      </w:r>
      <w:proofErr w:type="spellStart"/>
      <w:r>
        <w:rPr>
          <w:rFonts w:ascii="KaiTi" w:eastAsia="KaiTi" w:hAnsi="KaiTi" w:hint="eastAsia"/>
          <w:b/>
          <w:i/>
          <w:sz w:val="20"/>
          <w:szCs w:val="20"/>
          <w:lang w:val="es-PR"/>
        </w:rPr>
        <w:t>Avenue</w:t>
      </w:r>
      <w:proofErr w:type="spellEnd"/>
      <w:r>
        <w:rPr>
          <w:rFonts w:ascii="KaiTi" w:eastAsia="KaiTi" w:hAnsi="KaiTi" w:hint="eastAsia"/>
          <w:b/>
          <w:i/>
          <w:sz w:val="20"/>
          <w:szCs w:val="20"/>
          <w:lang w:val="es-PR"/>
        </w:rPr>
        <w:t xml:space="preserve">, SW, Washington, D. C. 20250-9410 </w:t>
      </w:r>
      <w:proofErr w:type="spellStart"/>
      <w:r>
        <w:rPr>
          <w:rFonts w:ascii="KaiTi" w:eastAsia="KaiTi" w:hAnsi="KaiTi" w:hint="eastAsia"/>
          <w:b/>
          <w:i/>
          <w:sz w:val="20"/>
          <w:szCs w:val="20"/>
          <w:lang w:val="es-PR"/>
        </w:rPr>
        <w:t>or</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call</w:t>
      </w:r>
      <w:proofErr w:type="spellEnd"/>
      <w:r>
        <w:rPr>
          <w:rFonts w:ascii="KaiTi" w:eastAsia="KaiTi" w:hAnsi="KaiTi" w:hint="eastAsia"/>
          <w:b/>
          <w:i/>
          <w:sz w:val="20"/>
          <w:szCs w:val="20"/>
          <w:lang w:val="es-PR"/>
        </w:rPr>
        <w:t xml:space="preserve"> (800) 795-3272 (</w:t>
      </w:r>
      <w:proofErr w:type="spellStart"/>
      <w:r>
        <w:rPr>
          <w:rFonts w:ascii="KaiTi" w:eastAsia="KaiTi" w:hAnsi="KaiTi" w:hint="eastAsia"/>
          <w:b/>
          <w:i/>
          <w:sz w:val="20"/>
          <w:szCs w:val="20"/>
          <w:lang w:val="es-PR"/>
        </w:rPr>
        <w:t>voice</w:t>
      </w:r>
      <w:proofErr w:type="spellEnd"/>
      <w:r>
        <w:rPr>
          <w:rFonts w:ascii="KaiTi" w:eastAsia="KaiTi" w:hAnsi="KaiTi" w:hint="eastAsia"/>
          <w:b/>
          <w:i/>
          <w:sz w:val="20"/>
          <w:szCs w:val="20"/>
          <w:lang w:val="es-PR"/>
        </w:rPr>
        <w:t xml:space="preserve">), </w:t>
      </w:r>
      <w:proofErr w:type="spellStart"/>
      <w:r>
        <w:rPr>
          <w:rFonts w:ascii="KaiTi" w:eastAsia="KaiTi" w:hAnsi="KaiTi" w:hint="eastAsia"/>
          <w:b/>
          <w:i/>
          <w:sz w:val="20"/>
          <w:szCs w:val="20"/>
          <w:lang w:val="es-PR"/>
        </w:rPr>
        <w:t>or</w:t>
      </w:r>
      <w:proofErr w:type="spellEnd"/>
      <w:r>
        <w:rPr>
          <w:rFonts w:ascii="KaiTi" w:eastAsia="KaiTi" w:hAnsi="KaiTi" w:hint="eastAsia"/>
          <w:b/>
          <w:i/>
          <w:sz w:val="20"/>
          <w:szCs w:val="20"/>
          <w:lang w:val="es-PR"/>
        </w:rPr>
        <w:t xml:space="preserve"> (202) 720-6832 (</w:t>
      </w:r>
      <w:proofErr w:type="spellStart"/>
      <w:r>
        <w:rPr>
          <w:rFonts w:ascii="KaiTi" w:eastAsia="KaiTi" w:hAnsi="KaiTi" w:hint="eastAsia"/>
          <w:b/>
          <w:i/>
          <w:sz w:val="20"/>
          <w:szCs w:val="20"/>
          <w:lang w:val="es-PR"/>
        </w:rPr>
        <w:t>TDD</w:t>
      </w:r>
      <w:proofErr w:type="spellEnd"/>
      <w:r>
        <w:rPr>
          <w:rFonts w:ascii="KaiTi" w:eastAsia="KaiTi" w:hAnsi="KaiTi" w:hint="eastAsia"/>
          <w:b/>
          <w:i/>
          <w:sz w:val="20"/>
          <w:szCs w:val="20"/>
          <w:lang w:val="es-PR"/>
        </w:rPr>
        <w:t>)”</w:t>
      </w:r>
    </w:p>
    <w:p w:rsidR="00255C13" w:rsidRDefault="00255C13" w:rsidP="00255C13">
      <w:pPr>
        <w:adjustRightInd w:val="0"/>
        <w:spacing w:line="260" w:lineRule="exact"/>
        <w:jc w:val="left"/>
        <w:rPr>
          <w:rFonts w:ascii="KaiTi" w:eastAsia="KaiTi" w:hAnsi="KaiTi" w:hint="eastAsia"/>
          <w:b/>
          <w:i/>
          <w:sz w:val="20"/>
          <w:szCs w:val="20"/>
          <w:lang w:val="es-PR"/>
        </w:rPr>
      </w:pPr>
    </w:p>
    <w:p w:rsidR="00255C13" w:rsidRDefault="00255C13" w:rsidP="00255C13">
      <w:pPr>
        <w:adjustRightInd w:val="0"/>
        <w:spacing w:line="260" w:lineRule="exact"/>
        <w:jc w:val="left"/>
        <w:rPr>
          <w:rFonts w:ascii="KaiTi" w:eastAsia="KaiTi" w:hAnsi="KaiTi" w:hint="eastAsia"/>
          <w:b/>
          <w:i/>
          <w:sz w:val="20"/>
          <w:szCs w:val="20"/>
          <w:lang w:val="es-PR"/>
        </w:rPr>
      </w:pPr>
      <w:r>
        <w:rPr>
          <w:rFonts w:ascii="KaiTi" w:eastAsia="KaiTi" w:hAnsi="KaiTi" w:hint="eastAsia"/>
          <w:b/>
          <w:i/>
          <w:sz w:val="20"/>
          <w:szCs w:val="20"/>
          <w:lang w:val="es-PR"/>
        </w:rPr>
        <w:t>“De acuerdo con la Ley Federal y la política del Departamento de Agricultura de los Estados Unidos, a esta Institución se le prohíbe discriminar por razones de raza, color, origen nacional, sexo, edad, incapacidad física o mental. (No todas las prohibiciones aplican a todos los programas).</w:t>
      </w:r>
    </w:p>
    <w:p w:rsidR="00255C13" w:rsidRDefault="00255C13" w:rsidP="00255C13">
      <w:pPr>
        <w:adjustRightInd w:val="0"/>
        <w:spacing w:line="260" w:lineRule="exact"/>
        <w:jc w:val="left"/>
        <w:rPr>
          <w:rFonts w:ascii="KaiTi" w:eastAsia="KaiTi" w:hAnsi="KaiTi" w:hint="eastAsia"/>
          <w:b/>
          <w:i/>
          <w:sz w:val="20"/>
          <w:szCs w:val="20"/>
          <w:lang w:val="es-PR"/>
        </w:rPr>
      </w:pPr>
    </w:p>
    <w:p w:rsidR="00255C13" w:rsidRDefault="00255C13" w:rsidP="00255C13">
      <w:pPr>
        <w:adjustRightInd w:val="0"/>
        <w:spacing w:line="260" w:lineRule="exact"/>
        <w:jc w:val="left"/>
        <w:rPr>
          <w:rFonts w:ascii="KaiTi" w:eastAsia="KaiTi" w:hAnsi="KaiTi" w:hint="eastAsia"/>
          <w:b/>
          <w:i/>
          <w:sz w:val="20"/>
          <w:szCs w:val="20"/>
          <w:lang w:val="es-PR"/>
        </w:rPr>
      </w:pPr>
      <w:r>
        <w:rPr>
          <w:rFonts w:ascii="KaiTi" w:eastAsia="KaiTi" w:hAnsi="KaiTi" w:hint="eastAsia"/>
          <w:b/>
          <w:i/>
          <w:sz w:val="20"/>
          <w:szCs w:val="20"/>
          <w:lang w:val="es-PR"/>
        </w:rPr>
        <w:t xml:space="preserve">Para radicar una querella sobre discriminación, escriba a: USDA, Director, Oficina de Derechos Civiles, 1400 Independence </w:t>
      </w:r>
      <w:proofErr w:type="spellStart"/>
      <w:r>
        <w:rPr>
          <w:rFonts w:ascii="KaiTi" w:eastAsia="KaiTi" w:hAnsi="KaiTi" w:hint="eastAsia"/>
          <w:b/>
          <w:i/>
          <w:sz w:val="20"/>
          <w:szCs w:val="20"/>
          <w:lang w:val="es-PR"/>
        </w:rPr>
        <w:t>Avenue</w:t>
      </w:r>
      <w:proofErr w:type="spellEnd"/>
      <w:r>
        <w:rPr>
          <w:rFonts w:ascii="KaiTi" w:eastAsia="KaiTi" w:hAnsi="KaiTi" w:hint="eastAsia"/>
          <w:b/>
          <w:i/>
          <w:sz w:val="20"/>
          <w:szCs w:val="20"/>
          <w:lang w:val="es-PR"/>
        </w:rPr>
        <w:t>, SW, Washington, D. C. 20250-9410 o llame al (800) 795-3272 (voz), o (202) 720-6832 (</w:t>
      </w:r>
      <w:proofErr w:type="spellStart"/>
      <w:r>
        <w:rPr>
          <w:rFonts w:ascii="KaiTi" w:eastAsia="KaiTi" w:hAnsi="KaiTi" w:hint="eastAsia"/>
          <w:b/>
          <w:i/>
          <w:sz w:val="20"/>
          <w:szCs w:val="20"/>
          <w:lang w:val="es-PR"/>
        </w:rPr>
        <w:t>TDD</w:t>
      </w:r>
      <w:proofErr w:type="spellEnd"/>
      <w:r>
        <w:rPr>
          <w:rFonts w:ascii="KaiTi" w:eastAsia="KaiTi" w:hAnsi="KaiTi" w:hint="eastAsia"/>
          <w:b/>
          <w:i/>
          <w:sz w:val="20"/>
          <w:szCs w:val="20"/>
          <w:lang w:val="es-PR"/>
        </w:rPr>
        <w:t>)”</w:t>
      </w:r>
    </w:p>
    <w:p w:rsidR="00255C13" w:rsidRDefault="00255C13" w:rsidP="00255C13">
      <w:pPr>
        <w:rPr>
          <w:rFonts w:hint="eastAsia"/>
          <w:sz w:val="20"/>
          <w:szCs w:val="20"/>
        </w:rPr>
      </w:pPr>
    </w:p>
    <w:p w:rsidR="00255C13" w:rsidRDefault="00255C13" w:rsidP="00255C13"/>
    <w:p w:rsidR="00B577F8" w:rsidRDefault="00B577F8"/>
    <w:sectPr w:rsidR="00B577F8" w:rsidSect="00255C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5001D"/>
    <w:multiLevelType w:val="hybridMultilevel"/>
    <w:tmpl w:val="A2E83776"/>
    <w:lvl w:ilvl="0" w:tplc="ECA296A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255C13"/>
    <w:rsid w:val="000127C0"/>
    <w:rsid w:val="002238EB"/>
    <w:rsid w:val="00255C13"/>
    <w:rsid w:val="00983BFC"/>
    <w:rsid w:val="009856F9"/>
    <w:rsid w:val="009E1FD2"/>
    <w:rsid w:val="00B577F8"/>
    <w:rsid w:val="00BC55E9"/>
    <w:rsid w:val="00C73E39"/>
    <w:rsid w:val="00F3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13"/>
    <w:pPr>
      <w:spacing w:line="80" w:lineRule="atLeast"/>
      <w:jc w:val="center"/>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127C0"/>
    <w:pPr>
      <w:spacing w:line="240" w:lineRule="auto"/>
    </w:pPr>
    <w:rPr>
      <w:rFonts w:ascii="SimHei" w:eastAsia="SimHei" w:hAnsi="SimHei" w:cstheme="majorBidi"/>
      <w:szCs w:val="20"/>
    </w:rPr>
  </w:style>
  <w:style w:type="paragraph" w:styleId="EnvelopeAddress">
    <w:name w:val="envelope address"/>
    <w:basedOn w:val="Normal"/>
    <w:uiPriority w:val="99"/>
    <w:semiHidden/>
    <w:unhideWhenUsed/>
    <w:rsid w:val="000127C0"/>
    <w:pPr>
      <w:framePr w:w="7920" w:h="1980" w:hRule="exact" w:hSpace="180" w:wrap="auto" w:hAnchor="page" w:xAlign="center" w:yAlign="bottom"/>
      <w:spacing w:line="240" w:lineRule="auto"/>
      <w:ind w:left="2880"/>
    </w:pPr>
    <w:rPr>
      <w:rFonts w:ascii="SimHei" w:eastAsia="SimHei" w:hAnsi="SimHei" w:cstheme="majorBidi"/>
    </w:rPr>
  </w:style>
</w:styles>
</file>

<file path=word/webSettings.xml><?xml version="1.0" encoding="utf-8"?>
<w:webSettings xmlns:r="http://schemas.openxmlformats.org/officeDocument/2006/relationships" xmlns:w="http://schemas.openxmlformats.org/wordprocessingml/2006/main">
  <w:divs>
    <w:div w:id="2055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fox4197</dc:creator>
  <cp:lastModifiedBy>fox4197</cp:lastModifiedBy>
  <cp:revision>3</cp:revision>
  <cp:lastPrinted>2018-08-02T20:27:00Z</cp:lastPrinted>
  <dcterms:created xsi:type="dcterms:W3CDTF">2018-08-02T20:10:00Z</dcterms:created>
  <dcterms:modified xsi:type="dcterms:W3CDTF">2018-08-02T20:27:00Z</dcterms:modified>
</cp:coreProperties>
</file>